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1F6D3F">
      <w:pPr>
        <w:rPr>
          <w:lang w:val="it-IT" w:eastAsia="en-GB"/>
        </w:rPr>
      </w:pPr>
      <w:r>
        <w:rPr>
          <w:sz w:val="28"/>
          <w:szCs w:val="28"/>
        </w:rPr>
        <w:t xml:space="preserve"> </w:t>
      </w:r>
      <w:r>
        <w:rPr>
          <w:rFonts w:hint="default"/>
          <w:lang w:val="vi-VN"/>
        </w:rPr>
        <w:t>UBND HUYỆN</w:t>
      </w:r>
      <w:r>
        <w:rPr>
          <w:lang w:val="it-IT"/>
        </w:rPr>
        <w:t xml:space="preserve"> QUẾ SƠN</w:t>
      </w:r>
    </w:p>
    <w:p w14:paraId="39AF0153">
      <w:pPr>
        <w:rPr>
          <w:rFonts w:hint="default"/>
          <w:b/>
          <w:lang w:val="vi-VN"/>
        </w:rPr>
      </w:pPr>
      <w:r>
        <w:rPr>
          <w:b/>
          <w:lang w:val="it-IT"/>
        </w:rPr>
        <w:t xml:space="preserve">TRƯỜNG THCS </w:t>
      </w:r>
      <w:r>
        <w:rPr>
          <w:b/>
          <w:lang w:val="vi-VN"/>
        </w:rPr>
        <w:t>QUẾ THUẬN</w:t>
      </w:r>
    </w:p>
    <w:p w14:paraId="09D29550">
      <w:pPr>
        <w:spacing w:line="259" w:lineRule="auto"/>
        <w:jc w:val="center"/>
        <w:rPr>
          <w:rFonts w:hint="default" w:eastAsia="Calibri"/>
          <w:b/>
          <w:sz w:val="28"/>
          <w:szCs w:val="28"/>
          <w:lang w:val="vi-VN"/>
        </w:rPr>
      </w:pPr>
      <w:r>
        <w:rPr>
          <w:rFonts w:eastAsia="Arial"/>
          <w:b/>
          <w:lang w:val="it-IT"/>
        </w:rPr>
        <w:t xml:space="preserve"> MA TRẬN ĐỀ KIỂM TRA HỌC KÌ I - </w:t>
      </w:r>
      <w:r>
        <w:rPr>
          <w:b/>
          <w:sz w:val="28"/>
          <w:szCs w:val="28"/>
          <w:lang w:val="it-IT"/>
        </w:rPr>
        <w:t>NĂM HỌC 202</w:t>
      </w:r>
      <w:r>
        <w:rPr>
          <w:rFonts w:hint="default"/>
          <w:b/>
          <w:sz w:val="28"/>
          <w:szCs w:val="28"/>
          <w:lang w:val="vi-VN"/>
        </w:rPr>
        <w:t>4</w:t>
      </w:r>
      <w:r>
        <w:rPr>
          <w:b/>
          <w:sz w:val="28"/>
          <w:szCs w:val="28"/>
          <w:lang w:val="it-IT"/>
        </w:rPr>
        <w:t xml:space="preserve"> - 202</w:t>
      </w:r>
      <w:r>
        <w:rPr>
          <w:rFonts w:hint="default"/>
          <w:b/>
          <w:sz w:val="28"/>
          <w:szCs w:val="28"/>
          <w:lang w:val="vi-VN"/>
        </w:rPr>
        <w:t>5</w:t>
      </w:r>
    </w:p>
    <w:p w14:paraId="6EB6CE77">
      <w:pPr>
        <w:spacing w:before="60" w:after="60"/>
        <w:ind w:left="284" w:hanging="284"/>
        <w:jc w:val="center"/>
        <w:rPr>
          <w:rFonts w:eastAsia="Arial"/>
          <w:b/>
          <w:lang w:val="it-IT"/>
        </w:rPr>
      </w:pPr>
      <w:r>
        <w:rPr>
          <w:rFonts w:eastAsia="Arial"/>
          <w:b/>
          <w:lang w:val="it-IT"/>
        </w:rPr>
        <w:t xml:space="preserve">                                </w:t>
      </w:r>
      <w:r>
        <w:rPr>
          <w:rFonts w:eastAsia="Arial"/>
          <w:b/>
          <w:lang w:val="vi-VN"/>
        </w:rPr>
        <w:t xml:space="preserve">MÔN: </w:t>
      </w:r>
      <w:r>
        <w:rPr>
          <w:rFonts w:eastAsia="Arial"/>
          <w:b/>
          <w:lang w:val="it-IT"/>
        </w:rPr>
        <w:t>GIÁO DỤC ĐỊA PHƯƠNG</w:t>
      </w:r>
      <w:r>
        <w:rPr>
          <w:rFonts w:eastAsia="Arial"/>
          <w:b/>
          <w:lang w:val="vi-VN"/>
        </w:rPr>
        <w:t xml:space="preserve"> LỚP </w:t>
      </w:r>
      <w:r>
        <w:rPr>
          <w:rFonts w:eastAsia="Arial"/>
          <w:b/>
          <w:lang w:val="it-IT"/>
        </w:rPr>
        <w:t>7</w:t>
      </w:r>
    </w:p>
    <w:p w14:paraId="761B921B">
      <w:pPr>
        <w:spacing w:before="60" w:after="60"/>
        <w:jc w:val="center"/>
        <w:rPr>
          <w:rFonts w:eastAsia="Arial"/>
          <w:b/>
        </w:rPr>
      </w:pPr>
      <w:r>
        <w:rPr>
          <w:rFonts w:eastAsia="Arial"/>
          <w:b/>
          <w:lang w:val="it-IT"/>
        </w:rPr>
        <w:t xml:space="preserve">              </w:t>
      </w:r>
      <w:r>
        <w:rPr>
          <w:rFonts w:eastAsia="Arial"/>
          <w:b/>
        </w:rPr>
        <w:t>Thời gian 45 phút</w:t>
      </w:r>
    </w:p>
    <w:tbl>
      <w:tblPr>
        <w:tblStyle w:val="3"/>
        <w:tblW w:w="10410" w:type="dxa"/>
        <w:tblInd w:w="0" w:type="dxa"/>
        <w:tblLayout w:type="autofit"/>
        <w:tblCellMar>
          <w:top w:w="0" w:type="dxa"/>
          <w:left w:w="0" w:type="dxa"/>
          <w:bottom w:w="0" w:type="dxa"/>
          <w:right w:w="0" w:type="dxa"/>
        </w:tblCellMar>
      </w:tblPr>
      <w:tblGrid>
        <w:gridCol w:w="573"/>
        <w:gridCol w:w="1790"/>
        <w:gridCol w:w="2339"/>
        <w:gridCol w:w="873"/>
        <w:gridCol w:w="962"/>
        <w:gridCol w:w="788"/>
        <w:gridCol w:w="796"/>
        <w:gridCol w:w="660"/>
        <w:gridCol w:w="686"/>
        <w:gridCol w:w="943"/>
      </w:tblGrid>
      <w:tr w14:paraId="01965BEB">
        <w:tc>
          <w:tcPr>
            <w:tcW w:w="840" w:type="dxa"/>
            <w:vMerge w:val="restart"/>
            <w:tcBorders>
              <w:top w:val="outset" w:color="auto" w:sz="6" w:space="0"/>
              <w:left w:val="outset" w:color="auto" w:sz="6" w:space="0"/>
              <w:bottom w:val="outset" w:color="auto" w:sz="6" w:space="0"/>
              <w:right w:val="outset" w:color="auto" w:sz="6" w:space="0"/>
            </w:tcBorders>
            <w:tcMar>
              <w:top w:w="60" w:type="dxa"/>
              <w:left w:w="60" w:type="dxa"/>
              <w:bottom w:w="60" w:type="dxa"/>
              <w:right w:w="60" w:type="dxa"/>
            </w:tcMar>
            <w:vAlign w:val="center"/>
          </w:tcPr>
          <w:p w14:paraId="25C49C49">
            <w:pPr>
              <w:rPr>
                <w:sz w:val="28"/>
                <w:szCs w:val="28"/>
              </w:rPr>
            </w:pPr>
            <w:r>
              <w:rPr>
                <w:sz w:val="28"/>
                <w:szCs w:val="28"/>
              </w:rPr>
              <w:t>TT</w:t>
            </w:r>
          </w:p>
        </w:tc>
        <w:tc>
          <w:tcPr>
            <w:tcW w:w="2475" w:type="dxa"/>
            <w:vMerge w:val="restart"/>
            <w:tcBorders>
              <w:top w:val="outset" w:color="auto" w:sz="6" w:space="0"/>
              <w:left w:val="outset" w:color="auto" w:sz="6" w:space="0"/>
              <w:bottom w:val="outset" w:color="auto" w:sz="6" w:space="0"/>
              <w:right w:val="outset" w:color="auto" w:sz="6" w:space="0"/>
            </w:tcBorders>
            <w:tcMar>
              <w:top w:w="60" w:type="dxa"/>
              <w:left w:w="60" w:type="dxa"/>
              <w:bottom w:w="60" w:type="dxa"/>
              <w:right w:w="60" w:type="dxa"/>
            </w:tcMar>
            <w:vAlign w:val="center"/>
          </w:tcPr>
          <w:p w14:paraId="02AC5099">
            <w:pPr>
              <w:rPr>
                <w:sz w:val="28"/>
                <w:szCs w:val="28"/>
              </w:rPr>
            </w:pPr>
            <w:r>
              <w:rPr>
                <w:sz w:val="28"/>
                <w:szCs w:val="28"/>
              </w:rPr>
              <w:t>Chương/chủ đề</w:t>
            </w:r>
          </w:p>
        </w:tc>
        <w:tc>
          <w:tcPr>
            <w:tcW w:w="5130" w:type="dxa"/>
            <w:vMerge w:val="restart"/>
            <w:tcBorders>
              <w:top w:val="outset" w:color="auto" w:sz="6" w:space="0"/>
              <w:left w:val="outset" w:color="auto" w:sz="6" w:space="0"/>
              <w:bottom w:val="outset" w:color="auto" w:sz="6" w:space="0"/>
              <w:right w:val="outset" w:color="auto" w:sz="6" w:space="0"/>
            </w:tcBorders>
            <w:tcMar>
              <w:top w:w="60" w:type="dxa"/>
              <w:left w:w="60" w:type="dxa"/>
              <w:bottom w:w="60" w:type="dxa"/>
              <w:right w:w="60" w:type="dxa"/>
            </w:tcMar>
            <w:vAlign w:val="center"/>
          </w:tcPr>
          <w:p w14:paraId="279CBA47">
            <w:pPr>
              <w:rPr>
                <w:sz w:val="28"/>
                <w:szCs w:val="28"/>
              </w:rPr>
            </w:pPr>
            <w:r>
              <w:rPr>
                <w:sz w:val="28"/>
                <w:szCs w:val="28"/>
              </w:rPr>
              <w:t>Nội dung/đơn vị kiến thức</w:t>
            </w:r>
          </w:p>
        </w:tc>
        <w:tc>
          <w:tcPr>
            <w:tcW w:w="4590" w:type="dxa"/>
            <w:gridSpan w:val="4"/>
            <w:tcBorders>
              <w:top w:val="outset" w:color="auto" w:sz="6" w:space="0"/>
              <w:left w:val="outset" w:color="auto" w:sz="6" w:space="0"/>
              <w:bottom w:val="outset" w:color="auto" w:sz="6" w:space="0"/>
              <w:right w:val="outset" w:color="auto" w:sz="6" w:space="0"/>
            </w:tcBorders>
            <w:tcMar>
              <w:top w:w="60" w:type="dxa"/>
              <w:left w:w="60" w:type="dxa"/>
              <w:bottom w:w="60" w:type="dxa"/>
              <w:right w:w="60" w:type="dxa"/>
            </w:tcMar>
            <w:vAlign w:val="center"/>
          </w:tcPr>
          <w:p w14:paraId="42A2EE37">
            <w:pPr>
              <w:rPr>
                <w:sz w:val="28"/>
                <w:szCs w:val="28"/>
              </w:rPr>
            </w:pPr>
            <w:r>
              <w:rPr>
                <w:sz w:val="28"/>
                <w:szCs w:val="28"/>
              </w:rPr>
              <w:t>Mức độ nhận thức</w:t>
            </w:r>
          </w:p>
        </w:tc>
        <w:tc>
          <w:tcPr>
            <w:tcW w:w="2295" w:type="dxa"/>
            <w:gridSpan w:val="2"/>
            <w:vMerge w:val="restart"/>
            <w:tcBorders>
              <w:top w:val="outset" w:color="auto" w:sz="6" w:space="0"/>
              <w:left w:val="outset" w:color="auto" w:sz="6" w:space="0"/>
              <w:bottom w:val="outset" w:color="auto" w:sz="6" w:space="0"/>
              <w:right w:val="outset" w:color="auto" w:sz="6" w:space="0"/>
            </w:tcBorders>
            <w:tcMar>
              <w:top w:w="60" w:type="dxa"/>
              <w:left w:w="60" w:type="dxa"/>
              <w:bottom w:w="60" w:type="dxa"/>
              <w:right w:w="60" w:type="dxa"/>
            </w:tcMar>
            <w:vAlign w:val="center"/>
          </w:tcPr>
          <w:p w14:paraId="7F999C34">
            <w:pPr>
              <w:rPr>
                <w:sz w:val="28"/>
                <w:szCs w:val="28"/>
              </w:rPr>
            </w:pPr>
            <w:r>
              <w:rPr>
                <w:sz w:val="28"/>
                <w:szCs w:val="28"/>
              </w:rPr>
              <w:t>Tổng số câu TN/ tổng số ý TL</w:t>
            </w:r>
          </w:p>
        </w:tc>
        <w:tc>
          <w:tcPr>
            <w:tcW w:w="1350" w:type="dxa"/>
            <w:vMerge w:val="restart"/>
            <w:tcBorders>
              <w:top w:val="outset" w:color="auto" w:sz="6" w:space="0"/>
              <w:left w:val="outset" w:color="auto" w:sz="6" w:space="0"/>
              <w:bottom w:val="outset" w:color="auto" w:sz="6" w:space="0"/>
              <w:right w:val="outset" w:color="auto" w:sz="6" w:space="0"/>
            </w:tcBorders>
            <w:tcMar>
              <w:top w:w="60" w:type="dxa"/>
              <w:left w:w="60" w:type="dxa"/>
              <w:bottom w:w="60" w:type="dxa"/>
              <w:right w:w="60" w:type="dxa"/>
            </w:tcMar>
            <w:vAlign w:val="center"/>
          </w:tcPr>
          <w:p w14:paraId="430A6A21">
            <w:pPr>
              <w:rPr>
                <w:sz w:val="28"/>
                <w:szCs w:val="28"/>
              </w:rPr>
            </w:pPr>
            <w:r>
              <w:rPr>
                <w:sz w:val="28"/>
                <w:szCs w:val="28"/>
              </w:rPr>
              <w:t>Điểm số</w:t>
            </w:r>
          </w:p>
        </w:tc>
      </w:tr>
      <w:tr w14:paraId="6561762B">
        <w:tblPrEx>
          <w:tblCellMar>
            <w:top w:w="0" w:type="dxa"/>
            <w:left w:w="0" w:type="dxa"/>
            <w:bottom w:w="0" w:type="dxa"/>
            <w:right w:w="0" w:type="dxa"/>
          </w:tblCellMar>
        </w:tblPrEx>
        <w:tc>
          <w:tcPr>
            <w:tcW w:w="0" w:type="auto"/>
            <w:vMerge w:val="continue"/>
            <w:tcBorders>
              <w:top w:val="outset" w:color="auto" w:sz="6" w:space="0"/>
              <w:left w:val="outset" w:color="auto" w:sz="6" w:space="0"/>
              <w:bottom w:val="outset" w:color="auto" w:sz="6" w:space="0"/>
              <w:right w:val="outset" w:color="auto" w:sz="6" w:space="0"/>
            </w:tcBorders>
            <w:vAlign w:val="center"/>
          </w:tcPr>
          <w:p w14:paraId="0050F761">
            <w:pPr>
              <w:rPr>
                <w:sz w:val="28"/>
                <w:szCs w:val="28"/>
              </w:rPr>
            </w:pPr>
          </w:p>
        </w:tc>
        <w:tc>
          <w:tcPr>
            <w:tcW w:w="0" w:type="auto"/>
            <w:vMerge w:val="continue"/>
            <w:tcBorders>
              <w:top w:val="outset" w:color="auto" w:sz="6" w:space="0"/>
              <w:left w:val="outset" w:color="auto" w:sz="6" w:space="0"/>
              <w:bottom w:val="outset" w:color="auto" w:sz="6" w:space="0"/>
              <w:right w:val="outset" w:color="auto" w:sz="6" w:space="0"/>
            </w:tcBorders>
            <w:vAlign w:val="center"/>
          </w:tcPr>
          <w:p w14:paraId="3D2EEFC6">
            <w:pPr>
              <w:rPr>
                <w:sz w:val="28"/>
                <w:szCs w:val="28"/>
              </w:rPr>
            </w:pPr>
          </w:p>
        </w:tc>
        <w:tc>
          <w:tcPr>
            <w:tcW w:w="0" w:type="auto"/>
            <w:vMerge w:val="continue"/>
            <w:tcBorders>
              <w:top w:val="outset" w:color="auto" w:sz="6" w:space="0"/>
              <w:left w:val="outset" w:color="auto" w:sz="6" w:space="0"/>
              <w:bottom w:val="outset" w:color="auto" w:sz="6" w:space="0"/>
              <w:right w:val="outset" w:color="auto" w:sz="6" w:space="0"/>
            </w:tcBorders>
            <w:vAlign w:val="center"/>
          </w:tcPr>
          <w:p w14:paraId="4CB1525C">
            <w:pPr>
              <w:rPr>
                <w:sz w:val="28"/>
                <w:szCs w:val="28"/>
              </w:rPr>
            </w:pPr>
          </w:p>
        </w:tc>
        <w:tc>
          <w:tcPr>
            <w:tcW w:w="1230" w:type="dxa"/>
            <w:tcBorders>
              <w:top w:val="outset" w:color="auto" w:sz="6" w:space="0"/>
              <w:left w:val="outset" w:color="auto" w:sz="6" w:space="0"/>
              <w:bottom w:val="outset" w:color="auto" w:sz="6" w:space="0"/>
              <w:right w:val="outset" w:color="auto" w:sz="6" w:space="0"/>
            </w:tcBorders>
            <w:tcMar>
              <w:top w:w="60" w:type="dxa"/>
              <w:left w:w="60" w:type="dxa"/>
              <w:bottom w:w="60" w:type="dxa"/>
              <w:right w:w="60" w:type="dxa"/>
            </w:tcMar>
            <w:vAlign w:val="center"/>
          </w:tcPr>
          <w:p w14:paraId="49B1762D">
            <w:pPr>
              <w:rPr>
                <w:sz w:val="28"/>
                <w:szCs w:val="28"/>
              </w:rPr>
            </w:pPr>
            <w:r>
              <w:rPr>
                <w:sz w:val="28"/>
                <w:szCs w:val="28"/>
              </w:rPr>
              <w:t>Nhận biết</w:t>
            </w:r>
          </w:p>
        </w:tc>
        <w:tc>
          <w:tcPr>
            <w:tcW w:w="1230" w:type="dxa"/>
            <w:tcBorders>
              <w:top w:val="outset" w:color="auto" w:sz="6" w:space="0"/>
              <w:left w:val="outset" w:color="auto" w:sz="6" w:space="0"/>
              <w:bottom w:val="outset" w:color="auto" w:sz="6" w:space="0"/>
              <w:right w:val="outset" w:color="auto" w:sz="6" w:space="0"/>
            </w:tcBorders>
            <w:tcMar>
              <w:top w:w="60" w:type="dxa"/>
              <w:left w:w="60" w:type="dxa"/>
              <w:bottom w:w="60" w:type="dxa"/>
              <w:right w:w="60" w:type="dxa"/>
            </w:tcMar>
            <w:vAlign w:val="center"/>
          </w:tcPr>
          <w:p w14:paraId="380F859F">
            <w:pPr>
              <w:rPr>
                <w:sz w:val="28"/>
                <w:szCs w:val="28"/>
              </w:rPr>
            </w:pPr>
            <w:r>
              <w:rPr>
                <w:sz w:val="28"/>
                <w:szCs w:val="28"/>
              </w:rPr>
              <w:t>Thông hiểu</w:t>
            </w:r>
          </w:p>
        </w:tc>
        <w:tc>
          <w:tcPr>
            <w:tcW w:w="1050" w:type="dxa"/>
            <w:tcBorders>
              <w:top w:val="outset" w:color="auto" w:sz="6" w:space="0"/>
              <w:left w:val="outset" w:color="auto" w:sz="6" w:space="0"/>
              <w:bottom w:val="outset" w:color="auto" w:sz="6" w:space="0"/>
              <w:right w:val="outset" w:color="auto" w:sz="6" w:space="0"/>
            </w:tcBorders>
            <w:tcMar>
              <w:top w:w="60" w:type="dxa"/>
              <w:left w:w="60" w:type="dxa"/>
              <w:bottom w:w="60" w:type="dxa"/>
              <w:right w:w="60" w:type="dxa"/>
            </w:tcMar>
            <w:vAlign w:val="center"/>
          </w:tcPr>
          <w:p w14:paraId="46860678">
            <w:pPr>
              <w:rPr>
                <w:sz w:val="28"/>
                <w:szCs w:val="28"/>
              </w:rPr>
            </w:pPr>
            <w:r>
              <w:rPr>
                <w:sz w:val="28"/>
                <w:szCs w:val="28"/>
              </w:rPr>
              <w:t>Vận dụng</w:t>
            </w:r>
          </w:p>
        </w:tc>
        <w:tc>
          <w:tcPr>
            <w:tcW w:w="1050" w:type="dxa"/>
            <w:tcBorders>
              <w:top w:val="outset" w:color="auto" w:sz="6" w:space="0"/>
              <w:left w:val="outset" w:color="auto" w:sz="6" w:space="0"/>
              <w:bottom w:val="outset" w:color="auto" w:sz="6" w:space="0"/>
              <w:right w:val="outset" w:color="auto" w:sz="6" w:space="0"/>
            </w:tcBorders>
            <w:tcMar>
              <w:top w:w="60" w:type="dxa"/>
              <w:left w:w="60" w:type="dxa"/>
              <w:bottom w:w="60" w:type="dxa"/>
              <w:right w:w="60" w:type="dxa"/>
            </w:tcMar>
            <w:vAlign w:val="center"/>
          </w:tcPr>
          <w:p w14:paraId="1EB2FE0A">
            <w:pPr>
              <w:rPr>
                <w:sz w:val="28"/>
                <w:szCs w:val="28"/>
              </w:rPr>
            </w:pPr>
            <w:r>
              <w:rPr>
                <w:sz w:val="28"/>
                <w:szCs w:val="28"/>
              </w:rPr>
              <w:t>Vận dụng cao</w:t>
            </w:r>
          </w:p>
        </w:tc>
        <w:tc>
          <w:tcPr>
            <w:tcW w:w="0" w:type="auto"/>
            <w:gridSpan w:val="2"/>
            <w:vMerge w:val="continue"/>
            <w:tcBorders>
              <w:top w:val="outset" w:color="auto" w:sz="6" w:space="0"/>
              <w:left w:val="outset" w:color="auto" w:sz="6" w:space="0"/>
              <w:bottom w:val="outset" w:color="auto" w:sz="6" w:space="0"/>
              <w:right w:val="outset" w:color="auto" w:sz="6" w:space="0"/>
            </w:tcBorders>
            <w:vAlign w:val="center"/>
          </w:tcPr>
          <w:p w14:paraId="53C8944E">
            <w:pPr>
              <w:rPr>
                <w:sz w:val="28"/>
                <w:szCs w:val="28"/>
              </w:rPr>
            </w:pPr>
          </w:p>
        </w:tc>
        <w:tc>
          <w:tcPr>
            <w:tcW w:w="0" w:type="auto"/>
            <w:vMerge w:val="continue"/>
            <w:tcBorders>
              <w:top w:val="outset" w:color="auto" w:sz="6" w:space="0"/>
              <w:left w:val="outset" w:color="auto" w:sz="6" w:space="0"/>
              <w:bottom w:val="outset" w:color="auto" w:sz="6" w:space="0"/>
              <w:right w:val="outset" w:color="auto" w:sz="6" w:space="0"/>
            </w:tcBorders>
            <w:vAlign w:val="center"/>
          </w:tcPr>
          <w:p w14:paraId="50EE69E6">
            <w:pPr>
              <w:rPr>
                <w:sz w:val="28"/>
                <w:szCs w:val="28"/>
              </w:rPr>
            </w:pPr>
          </w:p>
        </w:tc>
      </w:tr>
      <w:tr w14:paraId="0CFBADE8">
        <w:tblPrEx>
          <w:tblCellMar>
            <w:top w:w="0" w:type="dxa"/>
            <w:left w:w="0" w:type="dxa"/>
            <w:bottom w:w="0" w:type="dxa"/>
            <w:right w:w="0" w:type="dxa"/>
          </w:tblCellMar>
        </w:tblPrEx>
        <w:tc>
          <w:tcPr>
            <w:tcW w:w="0" w:type="auto"/>
            <w:vMerge w:val="continue"/>
            <w:tcBorders>
              <w:top w:val="outset" w:color="auto" w:sz="6" w:space="0"/>
              <w:left w:val="outset" w:color="auto" w:sz="6" w:space="0"/>
              <w:bottom w:val="outset" w:color="auto" w:sz="6" w:space="0"/>
              <w:right w:val="outset" w:color="auto" w:sz="6" w:space="0"/>
            </w:tcBorders>
            <w:vAlign w:val="center"/>
          </w:tcPr>
          <w:p w14:paraId="66FF32C0">
            <w:pPr>
              <w:rPr>
                <w:sz w:val="28"/>
                <w:szCs w:val="28"/>
              </w:rPr>
            </w:pPr>
          </w:p>
        </w:tc>
        <w:tc>
          <w:tcPr>
            <w:tcW w:w="0" w:type="auto"/>
            <w:vMerge w:val="continue"/>
            <w:tcBorders>
              <w:top w:val="outset" w:color="auto" w:sz="6" w:space="0"/>
              <w:left w:val="outset" w:color="auto" w:sz="6" w:space="0"/>
              <w:bottom w:val="outset" w:color="auto" w:sz="6" w:space="0"/>
              <w:right w:val="outset" w:color="auto" w:sz="6" w:space="0"/>
            </w:tcBorders>
            <w:vAlign w:val="center"/>
          </w:tcPr>
          <w:p w14:paraId="674AD580">
            <w:pPr>
              <w:rPr>
                <w:sz w:val="28"/>
                <w:szCs w:val="28"/>
              </w:rPr>
            </w:pPr>
          </w:p>
        </w:tc>
        <w:tc>
          <w:tcPr>
            <w:tcW w:w="0" w:type="auto"/>
            <w:vMerge w:val="continue"/>
            <w:tcBorders>
              <w:top w:val="outset" w:color="auto" w:sz="6" w:space="0"/>
              <w:left w:val="outset" w:color="auto" w:sz="6" w:space="0"/>
              <w:bottom w:val="outset" w:color="auto" w:sz="6" w:space="0"/>
              <w:right w:val="outset" w:color="auto" w:sz="6" w:space="0"/>
            </w:tcBorders>
            <w:vAlign w:val="center"/>
          </w:tcPr>
          <w:p w14:paraId="3CED82F7">
            <w:pPr>
              <w:rPr>
                <w:sz w:val="28"/>
                <w:szCs w:val="28"/>
              </w:rPr>
            </w:pPr>
          </w:p>
        </w:tc>
        <w:tc>
          <w:tcPr>
            <w:tcW w:w="1230" w:type="dxa"/>
            <w:tcBorders>
              <w:top w:val="outset" w:color="auto" w:sz="6" w:space="0"/>
              <w:left w:val="outset" w:color="auto" w:sz="6" w:space="0"/>
              <w:bottom w:val="outset" w:color="auto" w:sz="6" w:space="0"/>
              <w:right w:val="outset" w:color="auto" w:sz="6" w:space="0"/>
            </w:tcBorders>
            <w:tcMar>
              <w:top w:w="60" w:type="dxa"/>
              <w:left w:w="60" w:type="dxa"/>
              <w:bottom w:w="60" w:type="dxa"/>
              <w:right w:w="60" w:type="dxa"/>
            </w:tcMar>
            <w:vAlign w:val="center"/>
          </w:tcPr>
          <w:p w14:paraId="7EC6140B">
            <w:pPr>
              <w:rPr>
                <w:sz w:val="28"/>
                <w:szCs w:val="28"/>
              </w:rPr>
            </w:pPr>
            <w:r>
              <w:rPr>
                <w:sz w:val="28"/>
                <w:szCs w:val="28"/>
              </w:rPr>
              <w:t>TN</w:t>
            </w:r>
          </w:p>
        </w:tc>
        <w:tc>
          <w:tcPr>
            <w:tcW w:w="1230" w:type="dxa"/>
            <w:tcBorders>
              <w:top w:val="outset" w:color="auto" w:sz="6" w:space="0"/>
              <w:left w:val="outset" w:color="auto" w:sz="6" w:space="0"/>
              <w:bottom w:val="outset" w:color="auto" w:sz="6" w:space="0"/>
              <w:right w:val="outset" w:color="auto" w:sz="6" w:space="0"/>
            </w:tcBorders>
            <w:tcMar>
              <w:top w:w="60" w:type="dxa"/>
              <w:left w:w="60" w:type="dxa"/>
              <w:bottom w:w="60" w:type="dxa"/>
              <w:right w:w="60" w:type="dxa"/>
            </w:tcMar>
            <w:vAlign w:val="center"/>
          </w:tcPr>
          <w:p w14:paraId="0FFBF3CB">
            <w:pPr>
              <w:rPr>
                <w:sz w:val="28"/>
                <w:szCs w:val="28"/>
              </w:rPr>
            </w:pPr>
            <w:r>
              <w:rPr>
                <w:sz w:val="28"/>
                <w:szCs w:val="28"/>
              </w:rPr>
              <w:t>TL</w:t>
            </w:r>
          </w:p>
        </w:tc>
        <w:tc>
          <w:tcPr>
            <w:tcW w:w="1050" w:type="dxa"/>
            <w:tcBorders>
              <w:top w:val="outset" w:color="auto" w:sz="6" w:space="0"/>
              <w:left w:val="outset" w:color="auto" w:sz="6" w:space="0"/>
              <w:bottom w:val="outset" w:color="auto" w:sz="6" w:space="0"/>
              <w:right w:val="outset" w:color="auto" w:sz="6" w:space="0"/>
            </w:tcBorders>
            <w:tcMar>
              <w:top w:w="60" w:type="dxa"/>
              <w:left w:w="60" w:type="dxa"/>
              <w:bottom w:w="60" w:type="dxa"/>
              <w:right w:w="60" w:type="dxa"/>
            </w:tcMar>
            <w:vAlign w:val="center"/>
          </w:tcPr>
          <w:p w14:paraId="4FC467B8">
            <w:pPr>
              <w:rPr>
                <w:sz w:val="28"/>
                <w:szCs w:val="28"/>
              </w:rPr>
            </w:pPr>
            <w:r>
              <w:rPr>
                <w:sz w:val="28"/>
                <w:szCs w:val="28"/>
              </w:rPr>
              <w:t>TL</w:t>
            </w:r>
          </w:p>
        </w:tc>
        <w:tc>
          <w:tcPr>
            <w:tcW w:w="1050" w:type="dxa"/>
            <w:tcBorders>
              <w:top w:val="outset" w:color="auto" w:sz="6" w:space="0"/>
              <w:left w:val="outset" w:color="auto" w:sz="6" w:space="0"/>
              <w:bottom w:val="outset" w:color="auto" w:sz="6" w:space="0"/>
              <w:right w:val="outset" w:color="auto" w:sz="6" w:space="0"/>
            </w:tcBorders>
            <w:tcMar>
              <w:top w:w="60" w:type="dxa"/>
              <w:left w:w="60" w:type="dxa"/>
              <w:bottom w:w="60" w:type="dxa"/>
              <w:right w:w="60" w:type="dxa"/>
            </w:tcMar>
            <w:vAlign w:val="center"/>
          </w:tcPr>
          <w:p w14:paraId="3CCBE7CB">
            <w:pPr>
              <w:rPr>
                <w:sz w:val="28"/>
                <w:szCs w:val="28"/>
              </w:rPr>
            </w:pPr>
            <w:r>
              <w:rPr>
                <w:sz w:val="28"/>
                <w:szCs w:val="28"/>
              </w:rPr>
              <w:t>TL</w:t>
            </w:r>
          </w:p>
        </w:tc>
        <w:tc>
          <w:tcPr>
            <w:tcW w:w="1065" w:type="dxa"/>
            <w:tcBorders>
              <w:top w:val="outset" w:color="auto" w:sz="6" w:space="0"/>
              <w:left w:val="outset" w:color="auto" w:sz="6" w:space="0"/>
              <w:bottom w:val="outset" w:color="auto" w:sz="6" w:space="0"/>
              <w:right w:val="outset" w:color="auto" w:sz="6" w:space="0"/>
            </w:tcBorders>
            <w:tcMar>
              <w:top w:w="60" w:type="dxa"/>
              <w:left w:w="60" w:type="dxa"/>
              <w:bottom w:w="60" w:type="dxa"/>
              <w:right w:w="60" w:type="dxa"/>
            </w:tcMar>
            <w:vAlign w:val="center"/>
          </w:tcPr>
          <w:p w14:paraId="75882A70">
            <w:pPr>
              <w:rPr>
                <w:sz w:val="28"/>
                <w:szCs w:val="28"/>
              </w:rPr>
            </w:pPr>
            <w:r>
              <w:rPr>
                <w:sz w:val="28"/>
                <w:szCs w:val="28"/>
              </w:rPr>
              <w:t>TN</w:t>
            </w:r>
          </w:p>
        </w:tc>
        <w:tc>
          <w:tcPr>
            <w:tcW w:w="1230" w:type="dxa"/>
            <w:tcBorders>
              <w:top w:val="outset" w:color="auto" w:sz="6" w:space="0"/>
              <w:left w:val="outset" w:color="auto" w:sz="6" w:space="0"/>
              <w:bottom w:val="outset" w:color="auto" w:sz="6" w:space="0"/>
              <w:right w:val="outset" w:color="auto" w:sz="6" w:space="0"/>
            </w:tcBorders>
            <w:tcMar>
              <w:top w:w="60" w:type="dxa"/>
              <w:left w:w="60" w:type="dxa"/>
              <w:bottom w:w="60" w:type="dxa"/>
              <w:right w:w="60" w:type="dxa"/>
            </w:tcMar>
            <w:vAlign w:val="center"/>
          </w:tcPr>
          <w:p w14:paraId="03D106C6">
            <w:pPr>
              <w:rPr>
                <w:sz w:val="28"/>
                <w:szCs w:val="28"/>
              </w:rPr>
            </w:pPr>
            <w:r>
              <w:rPr>
                <w:sz w:val="28"/>
                <w:szCs w:val="28"/>
              </w:rPr>
              <w:t>TL</w:t>
            </w:r>
          </w:p>
        </w:tc>
        <w:tc>
          <w:tcPr>
            <w:tcW w:w="1350" w:type="dxa"/>
            <w:tcBorders>
              <w:top w:val="outset" w:color="auto" w:sz="6" w:space="0"/>
              <w:left w:val="outset" w:color="auto" w:sz="6" w:space="0"/>
              <w:bottom w:val="outset" w:color="auto" w:sz="6" w:space="0"/>
              <w:right w:val="outset" w:color="auto" w:sz="6" w:space="0"/>
            </w:tcBorders>
            <w:tcMar>
              <w:top w:w="60" w:type="dxa"/>
              <w:left w:w="60" w:type="dxa"/>
              <w:bottom w:w="60" w:type="dxa"/>
              <w:right w:w="60" w:type="dxa"/>
            </w:tcMar>
            <w:vAlign w:val="center"/>
          </w:tcPr>
          <w:p w14:paraId="04FD859E">
            <w:pPr>
              <w:rPr>
                <w:sz w:val="28"/>
                <w:szCs w:val="28"/>
              </w:rPr>
            </w:pPr>
          </w:p>
        </w:tc>
      </w:tr>
      <w:tr w14:paraId="371177A2">
        <w:tblPrEx>
          <w:tblCellMar>
            <w:top w:w="0" w:type="dxa"/>
            <w:left w:w="0" w:type="dxa"/>
            <w:bottom w:w="0" w:type="dxa"/>
            <w:right w:w="0" w:type="dxa"/>
          </w:tblCellMar>
        </w:tblPrEx>
        <w:tc>
          <w:tcPr>
            <w:tcW w:w="840" w:type="dxa"/>
            <w:vMerge w:val="restart"/>
            <w:tcBorders>
              <w:top w:val="outset" w:color="auto" w:sz="6" w:space="0"/>
              <w:left w:val="outset" w:color="auto" w:sz="6" w:space="0"/>
              <w:bottom w:val="outset" w:color="auto" w:sz="6" w:space="0"/>
              <w:right w:val="outset" w:color="auto" w:sz="6" w:space="0"/>
            </w:tcBorders>
            <w:tcMar>
              <w:top w:w="60" w:type="dxa"/>
              <w:left w:w="60" w:type="dxa"/>
              <w:bottom w:w="60" w:type="dxa"/>
              <w:right w:w="60" w:type="dxa"/>
            </w:tcMar>
            <w:vAlign w:val="center"/>
          </w:tcPr>
          <w:p w14:paraId="2E4B56E7">
            <w:pPr>
              <w:rPr>
                <w:sz w:val="28"/>
                <w:szCs w:val="28"/>
              </w:rPr>
            </w:pPr>
            <w:r>
              <w:rPr>
                <w:sz w:val="28"/>
                <w:szCs w:val="28"/>
              </w:rPr>
              <w:t>1</w:t>
            </w:r>
          </w:p>
        </w:tc>
        <w:tc>
          <w:tcPr>
            <w:tcW w:w="2475" w:type="dxa"/>
            <w:vMerge w:val="restart"/>
            <w:tcBorders>
              <w:top w:val="outset" w:color="auto" w:sz="6" w:space="0"/>
              <w:left w:val="outset" w:color="auto" w:sz="6" w:space="0"/>
              <w:bottom w:val="outset" w:color="auto" w:sz="6" w:space="0"/>
              <w:right w:val="outset" w:color="auto" w:sz="6" w:space="0"/>
            </w:tcBorders>
            <w:tcMar>
              <w:top w:w="60" w:type="dxa"/>
              <w:left w:w="60" w:type="dxa"/>
              <w:bottom w:w="60" w:type="dxa"/>
              <w:right w:w="60" w:type="dxa"/>
            </w:tcMar>
            <w:vAlign w:val="center"/>
          </w:tcPr>
          <w:p w14:paraId="1B51A98C">
            <w:pPr>
              <w:rPr>
                <w:sz w:val="28"/>
                <w:szCs w:val="28"/>
              </w:rPr>
            </w:pPr>
            <w:r>
              <w:rPr>
                <w:b/>
                <w:bCs/>
                <w:sz w:val="28"/>
                <w:szCs w:val="28"/>
              </w:rPr>
              <w:t>CHỦ ĐỀ 1:</w:t>
            </w:r>
          </w:p>
          <w:p w14:paraId="26E21A3B">
            <w:pPr>
              <w:rPr>
                <w:sz w:val="28"/>
                <w:szCs w:val="28"/>
              </w:rPr>
            </w:pPr>
            <w:r>
              <w:rPr>
                <w:b/>
                <w:bCs/>
                <w:sz w:val="28"/>
                <w:szCs w:val="28"/>
              </w:rPr>
              <w:t>Quảng Nam từ thế kỉ X đến đầu TK XVI.</w:t>
            </w:r>
          </w:p>
        </w:tc>
        <w:tc>
          <w:tcPr>
            <w:tcW w:w="5130" w:type="dxa"/>
            <w:tcBorders>
              <w:top w:val="outset" w:color="auto" w:sz="6" w:space="0"/>
              <w:left w:val="outset" w:color="auto" w:sz="6" w:space="0"/>
              <w:bottom w:val="outset" w:color="auto" w:sz="6" w:space="0"/>
              <w:right w:val="outset" w:color="auto" w:sz="6" w:space="0"/>
            </w:tcBorders>
            <w:tcMar>
              <w:top w:w="60" w:type="dxa"/>
              <w:left w:w="60" w:type="dxa"/>
              <w:bottom w:w="60" w:type="dxa"/>
              <w:right w:w="60" w:type="dxa"/>
            </w:tcMar>
            <w:vAlign w:val="center"/>
          </w:tcPr>
          <w:p w14:paraId="4B151004">
            <w:pPr>
              <w:rPr>
                <w:sz w:val="28"/>
                <w:szCs w:val="28"/>
              </w:rPr>
            </w:pPr>
            <w:r>
              <w:rPr>
                <w:sz w:val="28"/>
                <w:szCs w:val="28"/>
              </w:rPr>
              <w:t>Quá trình hình thành danh xưng Quảng Nam.</w:t>
            </w:r>
          </w:p>
        </w:tc>
        <w:tc>
          <w:tcPr>
            <w:tcW w:w="1230" w:type="dxa"/>
            <w:tcBorders>
              <w:top w:val="outset" w:color="auto" w:sz="6" w:space="0"/>
              <w:left w:val="outset" w:color="auto" w:sz="6" w:space="0"/>
              <w:bottom w:val="outset" w:color="auto" w:sz="6" w:space="0"/>
              <w:right w:val="outset" w:color="auto" w:sz="6" w:space="0"/>
            </w:tcBorders>
            <w:tcMar>
              <w:top w:w="60" w:type="dxa"/>
              <w:left w:w="60" w:type="dxa"/>
              <w:bottom w:w="60" w:type="dxa"/>
              <w:right w:w="60" w:type="dxa"/>
            </w:tcMar>
            <w:vAlign w:val="center"/>
          </w:tcPr>
          <w:p w14:paraId="02144758">
            <w:pPr>
              <w:rPr>
                <w:sz w:val="28"/>
                <w:szCs w:val="28"/>
              </w:rPr>
            </w:pPr>
            <w:r>
              <w:rPr>
                <w:sz w:val="28"/>
                <w:szCs w:val="28"/>
              </w:rPr>
              <w:t>1</w:t>
            </w:r>
          </w:p>
        </w:tc>
        <w:tc>
          <w:tcPr>
            <w:tcW w:w="1230" w:type="dxa"/>
            <w:tcBorders>
              <w:top w:val="outset" w:color="auto" w:sz="6" w:space="0"/>
              <w:left w:val="outset" w:color="auto" w:sz="6" w:space="0"/>
              <w:bottom w:val="outset" w:color="auto" w:sz="6" w:space="0"/>
              <w:right w:val="outset" w:color="auto" w:sz="6" w:space="0"/>
            </w:tcBorders>
            <w:tcMar>
              <w:top w:w="60" w:type="dxa"/>
              <w:left w:w="60" w:type="dxa"/>
              <w:bottom w:w="60" w:type="dxa"/>
              <w:right w:w="60" w:type="dxa"/>
            </w:tcMar>
            <w:vAlign w:val="center"/>
          </w:tcPr>
          <w:p w14:paraId="5F019EEF">
            <w:pPr>
              <w:rPr>
                <w:sz w:val="28"/>
                <w:szCs w:val="28"/>
              </w:rPr>
            </w:pPr>
          </w:p>
        </w:tc>
        <w:tc>
          <w:tcPr>
            <w:tcW w:w="1050" w:type="dxa"/>
            <w:tcBorders>
              <w:top w:val="outset" w:color="auto" w:sz="6" w:space="0"/>
              <w:left w:val="outset" w:color="auto" w:sz="6" w:space="0"/>
              <w:bottom w:val="outset" w:color="auto" w:sz="6" w:space="0"/>
              <w:right w:val="outset" w:color="auto" w:sz="6" w:space="0"/>
            </w:tcBorders>
            <w:tcMar>
              <w:top w:w="60" w:type="dxa"/>
              <w:left w:w="60" w:type="dxa"/>
              <w:bottom w:w="60" w:type="dxa"/>
              <w:right w:w="60" w:type="dxa"/>
            </w:tcMar>
            <w:vAlign w:val="center"/>
          </w:tcPr>
          <w:p w14:paraId="5C3B17DB">
            <w:pPr>
              <w:rPr>
                <w:sz w:val="28"/>
                <w:szCs w:val="28"/>
              </w:rPr>
            </w:pPr>
          </w:p>
        </w:tc>
        <w:tc>
          <w:tcPr>
            <w:tcW w:w="1050" w:type="dxa"/>
            <w:tcBorders>
              <w:top w:val="outset" w:color="auto" w:sz="6" w:space="0"/>
              <w:left w:val="outset" w:color="auto" w:sz="6" w:space="0"/>
              <w:bottom w:val="outset" w:color="auto" w:sz="6" w:space="0"/>
              <w:right w:val="outset" w:color="auto" w:sz="6" w:space="0"/>
            </w:tcBorders>
            <w:tcMar>
              <w:top w:w="60" w:type="dxa"/>
              <w:left w:w="60" w:type="dxa"/>
              <w:bottom w:w="60" w:type="dxa"/>
              <w:right w:w="60" w:type="dxa"/>
            </w:tcMar>
            <w:vAlign w:val="center"/>
          </w:tcPr>
          <w:p w14:paraId="620F2604">
            <w:pPr>
              <w:rPr>
                <w:sz w:val="28"/>
                <w:szCs w:val="28"/>
              </w:rPr>
            </w:pPr>
          </w:p>
        </w:tc>
        <w:tc>
          <w:tcPr>
            <w:tcW w:w="1065" w:type="dxa"/>
            <w:tcBorders>
              <w:top w:val="outset" w:color="auto" w:sz="6" w:space="0"/>
              <w:left w:val="outset" w:color="auto" w:sz="6" w:space="0"/>
              <w:bottom w:val="outset" w:color="auto" w:sz="6" w:space="0"/>
              <w:right w:val="outset" w:color="auto" w:sz="6" w:space="0"/>
            </w:tcBorders>
            <w:tcMar>
              <w:top w:w="60" w:type="dxa"/>
              <w:left w:w="60" w:type="dxa"/>
              <w:bottom w:w="60" w:type="dxa"/>
              <w:right w:w="60" w:type="dxa"/>
            </w:tcMar>
            <w:vAlign w:val="center"/>
          </w:tcPr>
          <w:p w14:paraId="7A325226">
            <w:pPr>
              <w:rPr>
                <w:sz w:val="28"/>
                <w:szCs w:val="28"/>
              </w:rPr>
            </w:pPr>
          </w:p>
        </w:tc>
        <w:tc>
          <w:tcPr>
            <w:tcW w:w="1230" w:type="dxa"/>
            <w:tcBorders>
              <w:top w:val="outset" w:color="auto" w:sz="6" w:space="0"/>
              <w:left w:val="outset" w:color="auto" w:sz="6" w:space="0"/>
              <w:bottom w:val="outset" w:color="auto" w:sz="6" w:space="0"/>
              <w:right w:val="outset" w:color="auto" w:sz="6" w:space="0"/>
            </w:tcBorders>
            <w:tcMar>
              <w:top w:w="60" w:type="dxa"/>
              <w:left w:w="60" w:type="dxa"/>
              <w:bottom w:w="60" w:type="dxa"/>
              <w:right w:w="60" w:type="dxa"/>
            </w:tcMar>
            <w:vAlign w:val="center"/>
          </w:tcPr>
          <w:p w14:paraId="77866ED1">
            <w:pPr>
              <w:rPr>
                <w:sz w:val="28"/>
                <w:szCs w:val="28"/>
              </w:rPr>
            </w:pPr>
          </w:p>
        </w:tc>
        <w:tc>
          <w:tcPr>
            <w:tcW w:w="1350" w:type="dxa"/>
            <w:tcBorders>
              <w:top w:val="outset" w:color="auto" w:sz="6" w:space="0"/>
              <w:left w:val="outset" w:color="auto" w:sz="6" w:space="0"/>
              <w:bottom w:val="outset" w:color="auto" w:sz="6" w:space="0"/>
              <w:right w:val="outset" w:color="auto" w:sz="6" w:space="0"/>
            </w:tcBorders>
            <w:tcMar>
              <w:top w:w="60" w:type="dxa"/>
              <w:left w:w="60" w:type="dxa"/>
              <w:bottom w:w="60" w:type="dxa"/>
              <w:right w:w="60" w:type="dxa"/>
            </w:tcMar>
            <w:vAlign w:val="center"/>
          </w:tcPr>
          <w:p w14:paraId="33E637CF">
            <w:pPr>
              <w:rPr>
                <w:sz w:val="28"/>
                <w:szCs w:val="28"/>
              </w:rPr>
            </w:pPr>
            <w:r>
              <w:rPr>
                <w:sz w:val="28"/>
                <w:szCs w:val="28"/>
              </w:rPr>
              <w:t>0.5</w:t>
            </w:r>
          </w:p>
          <w:p w14:paraId="7B56413B">
            <w:pPr>
              <w:rPr>
                <w:sz w:val="28"/>
                <w:szCs w:val="28"/>
              </w:rPr>
            </w:pPr>
            <w:r>
              <w:rPr>
                <w:sz w:val="28"/>
                <w:szCs w:val="28"/>
              </w:rPr>
              <w:t>5%</w:t>
            </w:r>
          </w:p>
        </w:tc>
      </w:tr>
      <w:tr w14:paraId="5E86A59B">
        <w:tblPrEx>
          <w:tblCellMar>
            <w:top w:w="0" w:type="dxa"/>
            <w:left w:w="0" w:type="dxa"/>
            <w:bottom w:w="0" w:type="dxa"/>
            <w:right w:w="0" w:type="dxa"/>
          </w:tblCellMar>
        </w:tblPrEx>
        <w:tc>
          <w:tcPr>
            <w:tcW w:w="0" w:type="auto"/>
            <w:vMerge w:val="continue"/>
            <w:tcBorders>
              <w:top w:val="outset" w:color="auto" w:sz="6" w:space="0"/>
              <w:left w:val="outset" w:color="auto" w:sz="6" w:space="0"/>
              <w:bottom w:val="outset" w:color="auto" w:sz="6" w:space="0"/>
              <w:right w:val="outset" w:color="auto" w:sz="6" w:space="0"/>
            </w:tcBorders>
            <w:vAlign w:val="center"/>
          </w:tcPr>
          <w:p w14:paraId="34275DCA">
            <w:pPr>
              <w:rPr>
                <w:sz w:val="28"/>
                <w:szCs w:val="28"/>
              </w:rPr>
            </w:pPr>
          </w:p>
        </w:tc>
        <w:tc>
          <w:tcPr>
            <w:tcW w:w="0" w:type="auto"/>
            <w:vMerge w:val="continue"/>
            <w:tcBorders>
              <w:top w:val="outset" w:color="auto" w:sz="6" w:space="0"/>
              <w:left w:val="outset" w:color="auto" w:sz="6" w:space="0"/>
              <w:bottom w:val="outset" w:color="auto" w:sz="6" w:space="0"/>
              <w:right w:val="outset" w:color="auto" w:sz="6" w:space="0"/>
            </w:tcBorders>
            <w:vAlign w:val="center"/>
          </w:tcPr>
          <w:p w14:paraId="6545E359">
            <w:pPr>
              <w:rPr>
                <w:sz w:val="28"/>
                <w:szCs w:val="28"/>
              </w:rPr>
            </w:pPr>
          </w:p>
        </w:tc>
        <w:tc>
          <w:tcPr>
            <w:tcW w:w="5130" w:type="dxa"/>
            <w:tcBorders>
              <w:top w:val="outset" w:color="auto" w:sz="6" w:space="0"/>
              <w:left w:val="outset" w:color="auto" w:sz="6" w:space="0"/>
              <w:bottom w:val="outset" w:color="auto" w:sz="6" w:space="0"/>
              <w:right w:val="outset" w:color="auto" w:sz="6" w:space="0"/>
            </w:tcBorders>
            <w:tcMar>
              <w:top w:w="60" w:type="dxa"/>
              <w:left w:w="60" w:type="dxa"/>
              <w:bottom w:w="60" w:type="dxa"/>
              <w:right w:w="60" w:type="dxa"/>
            </w:tcMar>
            <w:vAlign w:val="center"/>
          </w:tcPr>
          <w:p w14:paraId="452FCCC9">
            <w:pPr>
              <w:rPr>
                <w:sz w:val="28"/>
                <w:szCs w:val="28"/>
              </w:rPr>
            </w:pPr>
            <w:r>
              <w:rPr>
                <w:sz w:val="28"/>
                <w:szCs w:val="28"/>
              </w:rPr>
              <w:t>Đời sống kinh tế, xã hội và văn hoá của cư dân Quảng Nam.</w:t>
            </w:r>
          </w:p>
        </w:tc>
        <w:tc>
          <w:tcPr>
            <w:tcW w:w="1230" w:type="dxa"/>
            <w:tcBorders>
              <w:top w:val="outset" w:color="auto" w:sz="6" w:space="0"/>
              <w:left w:val="outset" w:color="auto" w:sz="6" w:space="0"/>
              <w:bottom w:val="outset" w:color="auto" w:sz="6" w:space="0"/>
              <w:right w:val="outset" w:color="auto" w:sz="6" w:space="0"/>
            </w:tcBorders>
            <w:tcMar>
              <w:top w:w="60" w:type="dxa"/>
              <w:left w:w="60" w:type="dxa"/>
              <w:bottom w:w="60" w:type="dxa"/>
              <w:right w:w="60" w:type="dxa"/>
            </w:tcMar>
            <w:vAlign w:val="center"/>
          </w:tcPr>
          <w:p w14:paraId="55D013BC">
            <w:pPr>
              <w:rPr>
                <w:sz w:val="28"/>
                <w:szCs w:val="28"/>
              </w:rPr>
            </w:pPr>
            <w:r>
              <w:rPr>
                <w:sz w:val="28"/>
                <w:szCs w:val="28"/>
              </w:rPr>
              <w:t>1</w:t>
            </w:r>
          </w:p>
        </w:tc>
        <w:tc>
          <w:tcPr>
            <w:tcW w:w="1230" w:type="dxa"/>
            <w:tcBorders>
              <w:top w:val="outset" w:color="auto" w:sz="6" w:space="0"/>
              <w:left w:val="outset" w:color="auto" w:sz="6" w:space="0"/>
              <w:bottom w:val="outset" w:color="auto" w:sz="6" w:space="0"/>
              <w:right w:val="outset" w:color="auto" w:sz="6" w:space="0"/>
            </w:tcBorders>
            <w:tcMar>
              <w:top w:w="60" w:type="dxa"/>
              <w:left w:w="60" w:type="dxa"/>
              <w:bottom w:w="60" w:type="dxa"/>
              <w:right w:w="60" w:type="dxa"/>
            </w:tcMar>
            <w:vAlign w:val="center"/>
          </w:tcPr>
          <w:p w14:paraId="2A91EF89">
            <w:pPr>
              <w:rPr>
                <w:sz w:val="28"/>
                <w:szCs w:val="28"/>
              </w:rPr>
            </w:pPr>
          </w:p>
        </w:tc>
        <w:tc>
          <w:tcPr>
            <w:tcW w:w="1050" w:type="dxa"/>
            <w:tcBorders>
              <w:top w:val="outset" w:color="auto" w:sz="6" w:space="0"/>
              <w:left w:val="outset" w:color="auto" w:sz="6" w:space="0"/>
              <w:bottom w:val="outset" w:color="auto" w:sz="6" w:space="0"/>
              <w:right w:val="outset" w:color="auto" w:sz="6" w:space="0"/>
            </w:tcBorders>
            <w:tcMar>
              <w:top w:w="60" w:type="dxa"/>
              <w:left w:w="60" w:type="dxa"/>
              <w:bottom w:w="60" w:type="dxa"/>
              <w:right w:w="60" w:type="dxa"/>
            </w:tcMar>
            <w:vAlign w:val="center"/>
          </w:tcPr>
          <w:p w14:paraId="3B9F2540">
            <w:pPr>
              <w:rPr>
                <w:sz w:val="28"/>
                <w:szCs w:val="28"/>
              </w:rPr>
            </w:pPr>
          </w:p>
        </w:tc>
        <w:tc>
          <w:tcPr>
            <w:tcW w:w="1050" w:type="dxa"/>
            <w:tcBorders>
              <w:top w:val="outset" w:color="auto" w:sz="6" w:space="0"/>
              <w:left w:val="outset" w:color="auto" w:sz="6" w:space="0"/>
              <w:bottom w:val="outset" w:color="auto" w:sz="6" w:space="0"/>
              <w:right w:val="outset" w:color="auto" w:sz="6" w:space="0"/>
            </w:tcBorders>
            <w:tcMar>
              <w:top w:w="60" w:type="dxa"/>
              <w:left w:w="60" w:type="dxa"/>
              <w:bottom w:w="60" w:type="dxa"/>
              <w:right w:w="60" w:type="dxa"/>
            </w:tcMar>
            <w:vAlign w:val="center"/>
          </w:tcPr>
          <w:p w14:paraId="6364D0DB">
            <w:pPr>
              <w:rPr>
                <w:sz w:val="28"/>
                <w:szCs w:val="28"/>
              </w:rPr>
            </w:pPr>
          </w:p>
        </w:tc>
        <w:tc>
          <w:tcPr>
            <w:tcW w:w="1065" w:type="dxa"/>
            <w:tcBorders>
              <w:top w:val="outset" w:color="auto" w:sz="6" w:space="0"/>
              <w:left w:val="outset" w:color="auto" w:sz="6" w:space="0"/>
              <w:bottom w:val="outset" w:color="auto" w:sz="6" w:space="0"/>
              <w:right w:val="outset" w:color="auto" w:sz="6" w:space="0"/>
            </w:tcBorders>
            <w:tcMar>
              <w:top w:w="60" w:type="dxa"/>
              <w:left w:w="60" w:type="dxa"/>
              <w:bottom w:w="60" w:type="dxa"/>
              <w:right w:w="60" w:type="dxa"/>
            </w:tcMar>
            <w:vAlign w:val="center"/>
          </w:tcPr>
          <w:p w14:paraId="2DAD3BC6">
            <w:pPr>
              <w:rPr>
                <w:sz w:val="28"/>
                <w:szCs w:val="28"/>
              </w:rPr>
            </w:pPr>
          </w:p>
        </w:tc>
        <w:tc>
          <w:tcPr>
            <w:tcW w:w="1230" w:type="dxa"/>
            <w:tcBorders>
              <w:top w:val="outset" w:color="auto" w:sz="6" w:space="0"/>
              <w:left w:val="outset" w:color="auto" w:sz="6" w:space="0"/>
              <w:bottom w:val="outset" w:color="auto" w:sz="6" w:space="0"/>
              <w:right w:val="outset" w:color="auto" w:sz="6" w:space="0"/>
            </w:tcBorders>
            <w:tcMar>
              <w:top w:w="60" w:type="dxa"/>
              <w:left w:w="60" w:type="dxa"/>
              <w:bottom w:w="60" w:type="dxa"/>
              <w:right w:w="60" w:type="dxa"/>
            </w:tcMar>
            <w:vAlign w:val="center"/>
          </w:tcPr>
          <w:p w14:paraId="69DAE914">
            <w:pPr>
              <w:rPr>
                <w:sz w:val="28"/>
                <w:szCs w:val="28"/>
              </w:rPr>
            </w:pPr>
          </w:p>
        </w:tc>
        <w:tc>
          <w:tcPr>
            <w:tcW w:w="1350" w:type="dxa"/>
            <w:tcBorders>
              <w:top w:val="outset" w:color="auto" w:sz="6" w:space="0"/>
              <w:left w:val="outset" w:color="auto" w:sz="6" w:space="0"/>
              <w:bottom w:val="outset" w:color="auto" w:sz="6" w:space="0"/>
              <w:right w:val="outset" w:color="auto" w:sz="6" w:space="0"/>
            </w:tcBorders>
            <w:tcMar>
              <w:top w:w="60" w:type="dxa"/>
              <w:left w:w="60" w:type="dxa"/>
              <w:bottom w:w="60" w:type="dxa"/>
              <w:right w:w="60" w:type="dxa"/>
            </w:tcMar>
            <w:vAlign w:val="center"/>
          </w:tcPr>
          <w:p w14:paraId="60ABE8DA">
            <w:pPr>
              <w:rPr>
                <w:sz w:val="28"/>
                <w:szCs w:val="28"/>
              </w:rPr>
            </w:pPr>
            <w:r>
              <w:rPr>
                <w:sz w:val="28"/>
                <w:szCs w:val="28"/>
              </w:rPr>
              <w:t>0.5</w:t>
            </w:r>
          </w:p>
          <w:p w14:paraId="0E2C8F6B">
            <w:pPr>
              <w:rPr>
                <w:sz w:val="28"/>
                <w:szCs w:val="28"/>
              </w:rPr>
            </w:pPr>
            <w:r>
              <w:rPr>
                <w:sz w:val="28"/>
                <w:szCs w:val="28"/>
              </w:rPr>
              <w:t>5 %</w:t>
            </w:r>
          </w:p>
        </w:tc>
      </w:tr>
      <w:tr w14:paraId="04E4D13B">
        <w:tblPrEx>
          <w:tblCellMar>
            <w:top w:w="0" w:type="dxa"/>
            <w:left w:w="0" w:type="dxa"/>
            <w:bottom w:w="0" w:type="dxa"/>
            <w:right w:w="0" w:type="dxa"/>
          </w:tblCellMar>
        </w:tblPrEx>
        <w:trPr>
          <w:trHeight w:val="2161" w:hRule="atLeast"/>
        </w:trPr>
        <w:tc>
          <w:tcPr>
            <w:tcW w:w="840" w:type="dxa"/>
            <w:tcBorders>
              <w:top w:val="outset" w:color="auto" w:sz="6" w:space="0"/>
              <w:left w:val="outset" w:color="auto" w:sz="6" w:space="0"/>
              <w:bottom w:val="single" w:color="auto" w:sz="4" w:space="0"/>
              <w:right w:val="outset" w:color="auto" w:sz="6" w:space="0"/>
            </w:tcBorders>
            <w:tcMar>
              <w:top w:w="60" w:type="dxa"/>
              <w:left w:w="60" w:type="dxa"/>
              <w:bottom w:w="60" w:type="dxa"/>
              <w:right w:w="60" w:type="dxa"/>
            </w:tcMar>
            <w:vAlign w:val="center"/>
          </w:tcPr>
          <w:p w14:paraId="6E8C0BD0">
            <w:pPr>
              <w:rPr>
                <w:sz w:val="28"/>
                <w:szCs w:val="28"/>
              </w:rPr>
            </w:pPr>
            <w:r>
              <w:rPr>
                <w:sz w:val="28"/>
                <w:szCs w:val="28"/>
              </w:rPr>
              <w:t>2</w:t>
            </w:r>
          </w:p>
        </w:tc>
        <w:tc>
          <w:tcPr>
            <w:tcW w:w="2475" w:type="dxa"/>
            <w:tcBorders>
              <w:top w:val="outset" w:color="auto" w:sz="6" w:space="0"/>
              <w:left w:val="outset" w:color="auto" w:sz="6" w:space="0"/>
              <w:bottom w:val="single" w:color="auto" w:sz="4" w:space="0"/>
              <w:right w:val="outset" w:color="auto" w:sz="6" w:space="0"/>
            </w:tcBorders>
            <w:tcMar>
              <w:top w:w="60" w:type="dxa"/>
              <w:left w:w="60" w:type="dxa"/>
              <w:bottom w:w="60" w:type="dxa"/>
              <w:right w:w="60" w:type="dxa"/>
            </w:tcMar>
            <w:vAlign w:val="center"/>
          </w:tcPr>
          <w:p w14:paraId="0DAE28F8">
            <w:pPr>
              <w:rPr>
                <w:sz w:val="28"/>
                <w:szCs w:val="28"/>
              </w:rPr>
            </w:pPr>
            <w:r>
              <w:rPr>
                <w:b/>
                <w:bCs/>
                <w:sz w:val="28"/>
                <w:szCs w:val="28"/>
              </w:rPr>
              <w:t>CHỦ ĐỀ 2: Hệ thống sông ngòi ở Quảng Nam.</w:t>
            </w:r>
          </w:p>
        </w:tc>
        <w:tc>
          <w:tcPr>
            <w:tcW w:w="5130" w:type="dxa"/>
            <w:tcBorders>
              <w:top w:val="outset" w:color="auto" w:sz="6" w:space="0"/>
              <w:left w:val="outset" w:color="auto" w:sz="6" w:space="0"/>
              <w:bottom w:val="single" w:color="auto" w:sz="4" w:space="0"/>
              <w:right w:val="outset" w:color="auto" w:sz="6" w:space="0"/>
            </w:tcBorders>
            <w:tcMar>
              <w:top w:w="60" w:type="dxa"/>
              <w:left w:w="60" w:type="dxa"/>
              <w:bottom w:w="60" w:type="dxa"/>
              <w:right w:w="60" w:type="dxa"/>
            </w:tcMar>
            <w:vAlign w:val="center"/>
          </w:tcPr>
          <w:p w14:paraId="6D66760D">
            <w:pPr>
              <w:rPr>
                <w:sz w:val="28"/>
                <w:szCs w:val="28"/>
              </w:rPr>
            </w:pPr>
            <w:r>
              <w:rPr>
                <w:sz w:val="28"/>
                <w:szCs w:val="28"/>
              </w:rPr>
              <w:t>Tìm hiểu về đặc điểm chung của sông ngòi ở Quảng Nam.</w:t>
            </w:r>
          </w:p>
        </w:tc>
        <w:tc>
          <w:tcPr>
            <w:tcW w:w="1230" w:type="dxa"/>
            <w:tcBorders>
              <w:top w:val="outset" w:color="auto" w:sz="6" w:space="0"/>
              <w:left w:val="outset" w:color="auto" w:sz="6" w:space="0"/>
              <w:bottom w:val="single" w:color="auto" w:sz="4" w:space="0"/>
              <w:right w:val="outset" w:color="auto" w:sz="6" w:space="0"/>
            </w:tcBorders>
            <w:tcMar>
              <w:top w:w="60" w:type="dxa"/>
              <w:left w:w="60" w:type="dxa"/>
              <w:bottom w:w="60" w:type="dxa"/>
              <w:right w:w="60" w:type="dxa"/>
            </w:tcMar>
            <w:vAlign w:val="center"/>
          </w:tcPr>
          <w:p w14:paraId="0ECBC743">
            <w:pPr>
              <w:rPr>
                <w:sz w:val="28"/>
                <w:szCs w:val="28"/>
              </w:rPr>
            </w:pPr>
            <w:r>
              <w:rPr>
                <w:sz w:val="28"/>
                <w:szCs w:val="28"/>
              </w:rPr>
              <w:t>4</w:t>
            </w:r>
          </w:p>
        </w:tc>
        <w:tc>
          <w:tcPr>
            <w:tcW w:w="1230" w:type="dxa"/>
            <w:tcBorders>
              <w:top w:val="outset" w:color="auto" w:sz="6" w:space="0"/>
              <w:left w:val="outset" w:color="auto" w:sz="6" w:space="0"/>
              <w:bottom w:val="single" w:color="auto" w:sz="4" w:space="0"/>
              <w:right w:val="outset" w:color="auto" w:sz="6" w:space="0"/>
            </w:tcBorders>
            <w:tcMar>
              <w:top w:w="60" w:type="dxa"/>
              <w:left w:w="60" w:type="dxa"/>
              <w:bottom w:w="60" w:type="dxa"/>
              <w:right w:w="60" w:type="dxa"/>
            </w:tcMar>
            <w:vAlign w:val="center"/>
          </w:tcPr>
          <w:p w14:paraId="3AA8169A">
            <w:pPr>
              <w:rPr>
                <w:sz w:val="28"/>
                <w:szCs w:val="28"/>
              </w:rPr>
            </w:pPr>
          </w:p>
        </w:tc>
        <w:tc>
          <w:tcPr>
            <w:tcW w:w="1050" w:type="dxa"/>
            <w:tcBorders>
              <w:top w:val="outset" w:color="auto" w:sz="6" w:space="0"/>
              <w:left w:val="outset" w:color="auto" w:sz="6" w:space="0"/>
              <w:bottom w:val="single" w:color="auto" w:sz="4" w:space="0"/>
              <w:right w:val="outset" w:color="auto" w:sz="6" w:space="0"/>
            </w:tcBorders>
            <w:tcMar>
              <w:top w:w="60" w:type="dxa"/>
              <w:left w:w="60" w:type="dxa"/>
              <w:bottom w:w="60" w:type="dxa"/>
              <w:right w:w="60" w:type="dxa"/>
            </w:tcMar>
            <w:vAlign w:val="center"/>
          </w:tcPr>
          <w:p w14:paraId="5D77F3CD">
            <w:pPr>
              <w:rPr>
                <w:sz w:val="28"/>
                <w:szCs w:val="28"/>
              </w:rPr>
            </w:pPr>
          </w:p>
        </w:tc>
        <w:tc>
          <w:tcPr>
            <w:tcW w:w="1050" w:type="dxa"/>
            <w:tcBorders>
              <w:top w:val="outset" w:color="auto" w:sz="6" w:space="0"/>
              <w:left w:val="outset" w:color="auto" w:sz="6" w:space="0"/>
              <w:bottom w:val="single" w:color="auto" w:sz="4" w:space="0"/>
              <w:right w:val="outset" w:color="auto" w:sz="6" w:space="0"/>
            </w:tcBorders>
            <w:tcMar>
              <w:top w:w="60" w:type="dxa"/>
              <w:left w:w="60" w:type="dxa"/>
              <w:bottom w:w="60" w:type="dxa"/>
              <w:right w:w="60" w:type="dxa"/>
            </w:tcMar>
            <w:vAlign w:val="center"/>
          </w:tcPr>
          <w:p w14:paraId="5DD0E1DA">
            <w:pPr>
              <w:rPr>
                <w:sz w:val="28"/>
                <w:szCs w:val="28"/>
              </w:rPr>
            </w:pPr>
          </w:p>
        </w:tc>
        <w:tc>
          <w:tcPr>
            <w:tcW w:w="1065" w:type="dxa"/>
            <w:tcBorders>
              <w:top w:val="outset" w:color="auto" w:sz="6" w:space="0"/>
              <w:left w:val="outset" w:color="auto" w:sz="6" w:space="0"/>
              <w:bottom w:val="single" w:color="auto" w:sz="4" w:space="0"/>
              <w:right w:val="outset" w:color="auto" w:sz="6" w:space="0"/>
            </w:tcBorders>
            <w:tcMar>
              <w:top w:w="60" w:type="dxa"/>
              <w:left w:w="60" w:type="dxa"/>
              <w:bottom w:w="60" w:type="dxa"/>
              <w:right w:w="60" w:type="dxa"/>
            </w:tcMar>
            <w:vAlign w:val="center"/>
          </w:tcPr>
          <w:p w14:paraId="317554FE">
            <w:pPr>
              <w:rPr>
                <w:sz w:val="28"/>
                <w:szCs w:val="28"/>
              </w:rPr>
            </w:pPr>
          </w:p>
        </w:tc>
        <w:tc>
          <w:tcPr>
            <w:tcW w:w="1230" w:type="dxa"/>
            <w:tcBorders>
              <w:top w:val="outset" w:color="auto" w:sz="6" w:space="0"/>
              <w:left w:val="outset" w:color="auto" w:sz="6" w:space="0"/>
              <w:bottom w:val="single" w:color="auto" w:sz="4" w:space="0"/>
              <w:right w:val="outset" w:color="auto" w:sz="6" w:space="0"/>
            </w:tcBorders>
            <w:tcMar>
              <w:top w:w="60" w:type="dxa"/>
              <w:left w:w="60" w:type="dxa"/>
              <w:bottom w:w="60" w:type="dxa"/>
              <w:right w:w="60" w:type="dxa"/>
            </w:tcMar>
            <w:vAlign w:val="center"/>
          </w:tcPr>
          <w:p w14:paraId="7D4A6438">
            <w:pPr>
              <w:rPr>
                <w:sz w:val="28"/>
                <w:szCs w:val="28"/>
              </w:rPr>
            </w:pPr>
          </w:p>
        </w:tc>
        <w:tc>
          <w:tcPr>
            <w:tcW w:w="1350" w:type="dxa"/>
            <w:tcBorders>
              <w:top w:val="outset" w:color="auto" w:sz="6" w:space="0"/>
              <w:left w:val="outset" w:color="auto" w:sz="6" w:space="0"/>
              <w:bottom w:val="single" w:color="auto" w:sz="4" w:space="0"/>
              <w:right w:val="outset" w:color="auto" w:sz="6" w:space="0"/>
            </w:tcBorders>
            <w:tcMar>
              <w:top w:w="60" w:type="dxa"/>
              <w:left w:w="60" w:type="dxa"/>
              <w:bottom w:w="60" w:type="dxa"/>
              <w:right w:w="60" w:type="dxa"/>
            </w:tcMar>
            <w:vAlign w:val="center"/>
          </w:tcPr>
          <w:p w14:paraId="6D7EF986">
            <w:pPr>
              <w:rPr>
                <w:sz w:val="28"/>
                <w:szCs w:val="28"/>
              </w:rPr>
            </w:pPr>
            <w:r>
              <w:rPr>
                <w:sz w:val="28"/>
                <w:szCs w:val="28"/>
              </w:rPr>
              <w:t>2.0</w:t>
            </w:r>
          </w:p>
          <w:p w14:paraId="29F3B148">
            <w:pPr>
              <w:rPr>
                <w:sz w:val="28"/>
                <w:szCs w:val="28"/>
              </w:rPr>
            </w:pPr>
            <w:r>
              <w:rPr>
                <w:sz w:val="28"/>
                <w:szCs w:val="28"/>
              </w:rPr>
              <w:t>20%</w:t>
            </w:r>
          </w:p>
        </w:tc>
      </w:tr>
      <w:tr w14:paraId="135BB3CE">
        <w:tblPrEx>
          <w:tblCellMar>
            <w:top w:w="0" w:type="dxa"/>
            <w:left w:w="0" w:type="dxa"/>
            <w:bottom w:w="0" w:type="dxa"/>
            <w:right w:w="0" w:type="dxa"/>
          </w:tblCellMar>
        </w:tblPrEx>
        <w:trPr>
          <w:trHeight w:val="571" w:hRule="atLeast"/>
        </w:trPr>
        <w:tc>
          <w:tcPr>
            <w:tcW w:w="840" w:type="dxa"/>
            <w:tcBorders>
              <w:top w:val="single" w:color="auto" w:sz="4" w:space="0"/>
              <w:left w:val="outset" w:color="auto" w:sz="6" w:space="0"/>
              <w:bottom w:val="outset" w:color="auto" w:sz="6" w:space="0"/>
              <w:right w:val="outset" w:color="auto" w:sz="6" w:space="0"/>
            </w:tcBorders>
            <w:tcMar>
              <w:top w:w="60" w:type="dxa"/>
              <w:left w:w="60" w:type="dxa"/>
              <w:bottom w:w="60" w:type="dxa"/>
              <w:right w:w="60" w:type="dxa"/>
            </w:tcMar>
            <w:vAlign w:val="center"/>
          </w:tcPr>
          <w:p w14:paraId="09EE4480">
            <w:pPr>
              <w:rPr>
                <w:sz w:val="28"/>
                <w:szCs w:val="28"/>
              </w:rPr>
            </w:pPr>
            <w:r>
              <w:rPr>
                <w:sz w:val="28"/>
                <w:szCs w:val="28"/>
              </w:rPr>
              <w:t>3</w:t>
            </w:r>
          </w:p>
        </w:tc>
        <w:tc>
          <w:tcPr>
            <w:tcW w:w="2475" w:type="dxa"/>
            <w:tcBorders>
              <w:top w:val="single" w:color="auto" w:sz="4" w:space="0"/>
              <w:left w:val="outset" w:color="auto" w:sz="6" w:space="0"/>
              <w:bottom w:val="outset" w:color="auto" w:sz="6" w:space="0"/>
              <w:right w:val="outset" w:color="auto" w:sz="6" w:space="0"/>
            </w:tcBorders>
            <w:tcMar>
              <w:top w:w="60" w:type="dxa"/>
              <w:left w:w="60" w:type="dxa"/>
              <w:bottom w:w="60" w:type="dxa"/>
              <w:right w:w="60" w:type="dxa"/>
            </w:tcMar>
            <w:vAlign w:val="center"/>
          </w:tcPr>
          <w:p w14:paraId="5F8059A4">
            <w:pPr>
              <w:rPr>
                <w:b/>
                <w:bCs/>
                <w:sz w:val="28"/>
                <w:szCs w:val="28"/>
              </w:rPr>
            </w:pPr>
          </w:p>
          <w:p w14:paraId="2BF9620D">
            <w:pPr>
              <w:rPr>
                <w:b/>
                <w:bCs/>
                <w:sz w:val="28"/>
                <w:szCs w:val="28"/>
              </w:rPr>
            </w:pPr>
            <w:r>
              <w:rPr>
                <w:b/>
                <w:bCs/>
                <w:sz w:val="28"/>
                <w:szCs w:val="28"/>
              </w:rPr>
              <w:t>CHỦ ĐỀ 3: Danh lam thắng cảnh.</w:t>
            </w:r>
          </w:p>
          <w:p w14:paraId="14C69514">
            <w:pPr>
              <w:rPr>
                <w:b/>
                <w:bCs/>
                <w:sz w:val="28"/>
                <w:szCs w:val="28"/>
              </w:rPr>
            </w:pPr>
          </w:p>
        </w:tc>
        <w:tc>
          <w:tcPr>
            <w:tcW w:w="5130" w:type="dxa"/>
            <w:tcBorders>
              <w:top w:val="single" w:color="auto" w:sz="4" w:space="0"/>
              <w:left w:val="outset" w:color="auto" w:sz="6" w:space="0"/>
              <w:bottom w:val="outset" w:color="auto" w:sz="6" w:space="0"/>
              <w:right w:val="outset" w:color="auto" w:sz="6" w:space="0"/>
            </w:tcBorders>
            <w:tcMar>
              <w:top w:w="60" w:type="dxa"/>
              <w:left w:w="60" w:type="dxa"/>
              <w:bottom w:w="60" w:type="dxa"/>
              <w:right w:w="60" w:type="dxa"/>
            </w:tcMar>
            <w:vAlign w:val="center"/>
          </w:tcPr>
          <w:p w14:paraId="2151EB0C">
            <w:pPr>
              <w:rPr>
                <w:sz w:val="28"/>
                <w:szCs w:val="28"/>
              </w:rPr>
            </w:pPr>
            <w:r>
              <w:rPr>
                <w:sz w:val="28"/>
                <w:szCs w:val="28"/>
              </w:rPr>
              <w:t>Tìm hiểu về một số danh lam thắng cảnh và việc giữ gìn danh lam thắng cảnh.</w:t>
            </w:r>
          </w:p>
        </w:tc>
        <w:tc>
          <w:tcPr>
            <w:tcW w:w="1230" w:type="dxa"/>
            <w:tcBorders>
              <w:top w:val="single" w:color="auto" w:sz="4" w:space="0"/>
              <w:left w:val="outset" w:color="auto" w:sz="6" w:space="0"/>
              <w:bottom w:val="outset" w:color="auto" w:sz="6" w:space="0"/>
              <w:right w:val="outset" w:color="auto" w:sz="6" w:space="0"/>
            </w:tcBorders>
            <w:tcMar>
              <w:top w:w="60" w:type="dxa"/>
              <w:left w:w="60" w:type="dxa"/>
              <w:bottom w:w="60" w:type="dxa"/>
              <w:right w:w="60" w:type="dxa"/>
            </w:tcMar>
            <w:vAlign w:val="center"/>
          </w:tcPr>
          <w:p w14:paraId="5EB2E979">
            <w:pPr>
              <w:rPr>
                <w:sz w:val="28"/>
                <w:szCs w:val="28"/>
              </w:rPr>
            </w:pPr>
            <w:r>
              <w:rPr>
                <w:sz w:val="28"/>
                <w:szCs w:val="28"/>
              </w:rPr>
              <w:t>2</w:t>
            </w:r>
          </w:p>
        </w:tc>
        <w:tc>
          <w:tcPr>
            <w:tcW w:w="1230" w:type="dxa"/>
            <w:tcBorders>
              <w:top w:val="single" w:color="auto" w:sz="4" w:space="0"/>
              <w:left w:val="outset" w:color="auto" w:sz="6" w:space="0"/>
              <w:bottom w:val="outset" w:color="auto" w:sz="6" w:space="0"/>
              <w:right w:val="outset" w:color="auto" w:sz="6" w:space="0"/>
            </w:tcBorders>
            <w:tcMar>
              <w:top w:w="60" w:type="dxa"/>
              <w:left w:w="60" w:type="dxa"/>
              <w:bottom w:w="60" w:type="dxa"/>
              <w:right w:w="60" w:type="dxa"/>
            </w:tcMar>
            <w:vAlign w:val="center"/>
          </w:tcPr>
          <w:p w14:paraId="10B3B70E">
            <w:pPr>
              <w:rPr>
                <w:sz w:val="28"/>
                <w:szCs w:val="28"/>
              </w:rPr>
            </w:pPr>
            <w:r>
              <w:rPr>
                <w:sz w:val="28"/>
                <w:szCs w:val="28"/>
              </w:rPr>
              <w:t>1</w:t>
            </w:r>
          </w:p>
        </w:tc>
        <w:tc>
          <w:tcPr>
            <w:tcW w:w="1050" w:type="dxa"/>
            <w:tcBorders>
              <w:top w:val="single" w:color="auto" w:sz="4" w:space="0"/>
              <w:left w:val="outset" w:color="auto" w:sz="6" w:space="0"/>
              <w:bottom w:val="outset" w:color="auto" w:sz="6" w:space="0"/>
              <w:right w:val="outset" w:color="auto" w:sz="6" w:space="0"/>
            </w:tcBorders>
            <w:tcMar>
              <w:top w:w="60" w:type="dxa"/>
              <w:left w:w="60" w:type="dxa"/>
              <w:bottom w:w="60" w:type="dxa"/>
              <w:right w:w="60" w:type="dxa"/>
            </w:tcMar>
            <w:vAlign w:val="center"/>
          </w:tcPr>
          <w:p w14:paraId="59823D5F">
            <w:pPr>
              <w:rPr>
                <w:sz w:val="28"/>
                <w:szCs w:val="28"/>
              </w:rPr>
            </w:pPr>
            <w:r>
              <w:rPr>
                <w:sz w:val="28"/>
                <w:szCs w:val="28"/>
              </w:rPr>
              <w:t>1</w:t>
            </w:r>
          </w:p>
        </w:tc>
        <w:tc>
          <w:tcPr>
            <w:tcW w:w="1050" w:type="dxa"/>
            <w:tcBorders>
              <w:top w:val="single" w:color="auto" w:sz="4" w:space="0"/>
              <w:left w:val="outset" w:color="auto" w:sz="6" w:space="0"/>
              <w:bottom w:val="outset" w:color="auto" w:sz="6" w:space="0"/>
              <w:right w:val="outset" w:color="auto" w:sz="6" w:space="0"/>
            </w:tcBorders>
            <w:tcMar>
              <w:top w:w="60" w:type="dxa"/>
              <w:left w:w="60" w:type="dxa"/>
              <w:bottom w:w="60" w:type="dxa"/>
              <w:right w:w="60" w:type="dxa"/>
            </w:tcMar>
            <w:vAlign w:val="center"/>
          </w:tcPr>
          <w:p w14:paraId="74794292">
            <w:pPr>
              <w:rPr>
                <w:sz w:val="28"/>
                <w:szCs w:val="28"/>
              </w:rPr>
            </w:pPr>
          </w:p>
        </w:tc>
        <w:tc>
          <w:tcPr>
            <w:tcW w:w="1065" w:type="dxa"/>
            <w:tcBorders>
              <w:top w:val="single" w:color="auto" w:sz="4" w:space="0"/>
              <w:left w:val="outset" w:color="auto" w:sz="6" w:space="0"/>
              <w:bottom w:val="outset" w:color="auto" w:sz="6" w:space="0"/>
              <w:right w:val="outset" w:color="auto" w:sz="6" w:space="0"/>
            </w:tcBorders>
            <w:tcMar>
              <w:top w:w="60" w:type="dxa"/>
              <w:left w:w="60" w:type="dxa"/>
              <w:bottom w:w="60" w:type="dxa"/>
              <w:right w:w="60" w:type="dxa"/>
            </w:tcMar>
            <w:vAlign w:val="center"/>
          </w:tcPr>
          <w:p w14:paraId="6AFBCBCE">
            <w:pPr>
              <w:rPr>
                <w:sz w:val="28"/>
                <w:szCs w:val="28"/>
              </w:rPr>
            </w:pPr>
          </w:p>
        </w:tc>
        <w:tc>
          <w:tcPr>
            <w:tcW w:w="1230" w:type="dxa"/>
            <w:tcBorders>
              <w:top w:val="single" w:color="auto" w:sz="4" w:space="0"/>
              <w:left w:val="outset" w:color="auto" w:sz="6" w:space="0"/>
              <w:bottom w:val="outset" w:color="auto" w:sz="6" w:space="0"/>
              <w:right w:val="outset" w:color="auto" w:sz="6" w:space="0"/>
            </w:tcBorders>
            <w:tcMar>
              <w:top w:w="60" w:type="dxa"/>
              <w:left w:w="60" w:type="dxa"/>
              <w:bottom w:w="60" w:type="dxa"/>
              <w:right w:w="60" w:type="dxa"/>
            </w:tcMar>
            <w:vAlign w:val="center"/>
          </w:tcPr>
          <w:p w14:paraId="58C685E9">
            <w:pPr>
              <w:rPr>
                <w:sz w:val="28"/>
                <w:szCs w:val="28"/>
              </w:rPr>
            </w:pPr>
          </w:p>
        </w:tc>
        <w:tc>
          <w:tcPr>
            <w:tcW w:w="1350" w:type="dxa"/>
            <w:tcBorders>
              <w:top w:val="single" w:color="auto" w:sz="4" w:space="0"/>
              <w:left w:val="outset" w:color="auto" w:sz="6" w:space="0"/>
              <w:bottom w:val="outset" w:color="auto" w:sz="6" w:space="0"/>
              <w:right w:val="outset" w:color="auto" w:sz="6" w:space="0"/>
            </w:tcBorders>
            <w:tcMar>
              <w:top w:w="60" w:type="dxa"/>
              <w:left w:w="60" w:type="dxa"/>
              <w:bottom w:w="60" w:type="dxa"/>
              <w:right w:w="60" w:type="dxa"/>
            </w:tcMar>
            <w:vAlign w:val="center"/>
          </w:tcPr>
          <w:p w14:paraId="25FD3ABD">
            <w:pPr>
              <w:rPr>
                <w:sz w:val="28"/>
                <w:szCs w:val="28"/>
              </w:rPr>
            </w:pPr>
            <w:r>
              <w:rPr>
                <w:sz w:val="28"/>
                <w:szCs w:val="28"/>
              </w:rPr>
              <w:t>7.0</w:t>
            </w:r>
          </w:p>
          <w:p w14:paraId="4880D607">
            <w:pPr>
              <w:rPr>
                <w:sz w:val="28"/>
                <w:szCs w:val="28"/>
              </w:rPr>
            </w:pPr>
            <w:r>
              <w:rPr>
                <w:sz w:val="28"/>
                <w:szCs w:val="28"/>
              </w:rPr>
              <w:t>70%</w:t>
            </w:r>
          </w:p>
          <w:p w14:paraId="530C2106">
            <w:pPr>
              <w:rPr>
                <w:sz w:val="28"/>
                <w:szCs w:val="28"/>
              </w:rPr>
            </w:pPr>
          </w:p>
        </w:tc>
      </w:tr>
      <w:tr w14:paraId="7E29BFAF">
        <w:tblPrEx>
          <w:tblCellMar>
            <w:top w:w="0" w:type="dxa"/>
            <w:left w:w="0" w:type="dxa"/>
            <w:bottom w:w="0" w:type="dxa"/>
            <w:right w:w="0" w:type="dxa"/>
          </w:tblCellMar>
        </w:tblPrEx>
        <w:tc>
          <w:tcPr>
            <w:tcW w:w="8460" w:type="dxa"/>
            <w:gridSpan w:val="3"/>
            <w:tcBorders>
              <w:top w:val="outset" w:color="auto" w:sz="6" w:space="0"/>
              <w:left w:val="outset" w:color="auto" w:sz="6" w:space="0"/>
              <w:bottom w:val="outset" w:color="auto" w:sz="6" w:space="0"/>
              <w:right w:val="outset" w:color="auto" w:sz="6" w:space="0"/>
            </w:tcBorders>
            <w:tcMar>
              <w:top w:w="60" w:type="dxa"/>
              <w:left w:w="60" w:type="dxa"/>
              <w:bottom w:w="60" w:type="dxa"/>
              <w:right w:w="60" w:type="dxa"/>
            </w:tcMar>
            <w:vAlign w:val="center"/>
          </w:tcPr>
          <w:p w14:paraId="593B6F24">
            <w:pPr>
              <w:rPr>
                <w:sz w:val="28"/>
                <w:szCs w:val="28"/>
              </w:rPr>
            </w:pPr>
            <w:r>
              <w:rPr>
                <w:b/>
                <w:bCs/>
                <w:sz w:val="28"/>
                <w:szCs w:val="28"/>
              </w:rPr>
              <w:t>Số câu TN/ TL</w:t>
            </w:r>
          </w:p>
        </w:tc>
        <w:tc>
          <w:tcPr>
            <w:tcW w:w="1230" w:type="dxa"/>
            <w:tcBorders>
              <w:top w:val="outset" w:color="auto" w:sz="6" w:space="0"/>
              <w:left w:val="outset" w:color="auto" w:sz="6" w:space="0"/>
              <w:bottom w:val="outset" w:color="auto" w:sz="6" w:space="0"/>
              <w:right w:val="outset" w:color="auto" w:sz="6" w:space="0"/>
            </w:tcBorders>
            <w:tcMar>
              <w:top w:w="60" w:type="dxa"/>
              <w:left w:w="60" w:type="dxa"/>
              <w:bottom w:w="60" w:type="dxa"/>
              <w:right w:w="60" w:type="dxa"/>
            </w:tcMar>
            <w:vAlign w:val="center"/>
          </w:tcPr>
          <w:p w14:paraId="5823A672">
            <w:pPr>
              <w:rPr>
                <w:sz w:val="28"/>
                <w:szCs w:val="28"/>
              </w:rPr>
            </w:pPr>
            <w:r>
              <w:rPr>
                <w:sz w:val="28"/>
                <w:szCs w:val="28"/>
              </w:rPr>
              <w:t>8</w:t>
            </w:r>
          </w:p>
        </w:tc>
        <w:tc>
          <w:tcPr>
            <w:tcW w:w="1230" w:type="dxa"/>
            <w:tcBorders>
              <w:top w:val="outset" w:color="auto" w:sz="6" w:space="0"/>
              <w:left w:val="outset" w:color="auto" w:sz="6" w:space="0"/>
              <w:bottom w:val="outset" w:color="auto" w:sz="6" w:space="0"/>
              <w:right w:val="outset" w:color="auto" w:sz="6" w:space="0"/>
            </w:tcBorders>
            <w:tcMar>
              <w:top w:w="60" w:type="dxa"/>
              <w:left w:w="60" w:type="dxa"/>
              <w:bottom w:w="60" w:type="dxa"/>
              <w:right w:w="60" w:type="dxa"/>
            </w:tcMar>
            <w:vAlign w:val="center"/>
          </w:tcPr>
          <w:p w14:paraId="6AB5529B">
            <w:pPr>
              <w:rPr>
                <w:sz w:val="28"/>
                <w:szCs w:val="28"/>
              </w:rPr>
            </w:pPr>
            <w:r>
              <w:rPr>
                <w:sz w:val="28"/>
                <w:szCs w:val="28"/>
              </w:rPr>
              <w:t>1</w:t>
            </w:r>
          </w:p>
        </w:tc>
        <w:tc>
          <w:tcPr>
            <w:tcW w:w="1050" w:type="dxa"/>
            <w:tcBorders>
              <w:top w:val="outset" w:color="auto" w:sz="6" w:space="0"/>
              <w:left w:val="outset" w:color="auto" w:sz="6" w:space="0"/>
              <w:bottom w:val="outset" w:color="auto" w:sz="6" w:space="0"/>
              <w:right w:val="outset" w:color="auto" w:sz="6" w:space="0"/>
            </w:tcBorders>
            <w:tcMar>
              <w:top w:w="60" w:type="dxa"/>
              <w:left w:w="60" w:type="dxa"/>
              <w:bottom w:w="60" w:type="dxa"/>
              <w:right w:w="60" w:type="dxa"/>
            </w:tcMar>
            <w:vAlign w:val="center"/>
          </w:tcPr>
          <w:p w14:paraId="492EF36D">
            <w:pPr>
              <w:rPr>
                <w:sz w:val="28"/>
                <w:szCs w:val="28"/>
              </w:rPr>
            </w:pPr>
            <w:r>
              <w:rPr>
                <w:sz w:val="28"/>
                <w:szCs w:val="28"/>
              </w:rPr>
              <w:t>1</w:t>
            </w:r>
          </w:p>
        </w:tc>
        <w:tc>
          <w:tcPr>
            <w:tcW w:w="1050" w:type="dxa"/>
            <w:tcBorders>
              <w:top w:val="outset" w:color="auto" w:sz="6" w:space="0"/>
              <w:left w:val="outset" w:color="auto" w:sz="6" w:space="0"/>
              <w:bottom w:val="outset" w:color="auto" w:sz="6" w:space="0"/>
              <w:right w:val="outset" w:color="auto" w:sz="6" w:space="0"/>
            </w:tcBorders>
            <w:tcMar>
              <w:top w:w="60" w:type="dxa"/>
              <w:left w:w="60" w:type="dxa"/>
              <w:bottom w:w="60" w:type="dxa"/>
              <w:right w:w="60" w:type="dxa"/>
            </w:tcMar>
            <w:vAlign w:val="center"/>
          </w:tcPr>
          <w:p w14:paraId="293D84C0">
            <w:pPr>
              <w:rPr>
                <w:sz w:val="28"/>
                <w:szCs w:val="28"/>
              </w:rPr>
            </w:pPr>
          </w:p>
        </w:tc>
        <w:tc>
          <w:tcPr>
            <w:tcW w:w="1065" w:type="dxa"/>
            <w:tcBorders>
              <w:top w:val="outset" w:color="auto" w:sz="6" w:space="0"/>
              <w:left w:val="outset" w:color="auto" w:sz="6" w:space="0"/>
              <w:bottom w:val="outset" w:color="auto" w:sz="6" w:space="0"/>
              <w:right w:val="outset" w:color="auto" w:sz="6" w:space="0"/>
            </w:tcBorders>
            <w:tcMar>
              <w:top w:w="60" w:type="dxa"/>
              <w:left w:w="60" w:type="dxa"/>
              <w:bottom w:w="60" w:type="dxa"/>
              <w:right w:w="60" w:type="dxa"/>
            </w:tcMar>
            <w:vAlign w:val="center"/>
          </w:tcPr>
          <w:p w14:paraId="381A7FA9">
            <w:pPr>
              <w:rPr>
                <w:sz w:val="28"/>
                <w:szCs w:val="28"/>
              </w:rPr>
            </w:pPr>
          </w:p>
        </w:tc>
        <w:tc>
          <w:tcPr>
            <w:tcW w:w="1230" w:type="dxa"/>
            <w:tcBorders>
              <w:top w:val="outset" w:color="auto" w:sz="6" w:space="0"/>
              <w:left w:val="outset" w:color="auto" w:sz="6" w:space="0"/>
              <w:bottom w:val="outset" w:color="auto" w:sz="6" w:space="0"/>
              <w:right w:val="outset" w:color="auto" w:sz="6" w:space="0"/>
            </w:tcBorders>
            <w:tcMar>
              <w:top w:w="60" w:type="dxa"/>
              <w:left w:w="60" w:type="dxa"/>
              <w:bottom w:w="60" w:type="dxa"/>
              <w:right w:w="60" w:type="dxa"/>
            </w:tcMar>
            <w:vAlign w:val="center"/>
          </w:tcPr>
          <w:p w14:paraId="6BA03BED">
            <w:pPr>
              <w:rPr>
                <w:sz w:val="28"/>
                <w:szCs w:val="28"/>
              </w:rPr>
            </w:pPr>
          </w:p>
        </w:tc>
        <w:tc>
          <w:tcPr>
            <w:tcW w:w="1350" w:type="dxa"/>
            <w:tcBorders>
              <w:top w:val="outset" w:color="auto" w:sz="6" w:space="0"/>
              <w:left w:val="outset" w:color="auto" w:sz="6" w:space="0"/>
              <w:bottom w:val="outset" w:color="auto" w:sz="6" w:space="0"/>
              <w:right w:val="outset" w:color="auto" w:sz="6" w:space="0"/>
            </w:tcBorders>
            <w:tcMar>
              <w:top w:w="60" w:type="dxa"/>
              <w:left w:w="60" w:type="dxa"/>
              <w:bottom w:w="60" w:type="dxa"/>
              <w:right w:w="60" w:type="dxa"/>
            </w:tcMar>
            <w:vAlign w:val="center"/>
          </w:tcPr>
          <w:p w14:paraId="7D27E283">
            <w:pPr>
              <w:rPr>
                <w:sz w:val="28"/>
                <w:szCs w:val="28"/>
              </w:rPr>
            </w:pPr>
            <w:r>
              <w:rPr>
                <w:b/>
                <w:bCs/>
                <w:sz w:val="28"/>
                <w:szCs w:val="28"/>
              </w:rPr>
              <w:t>10</w:t>
            </w:r>
          </w:p>
        </w:tc>
      </w:tr>
      <w:tr w14:paraId="590AAA50">
        <w:tblPrEx>
          <w:tblCellMar>
            <w:top w:w="0" w:type="dxa"/>
            <w:left w:w="0" w:type="dxa"/>
            <w:bottom w:w="0" w:type="dxa"/>
            <w:right w:w="0" w:type="dxa"/>
          </w:tblCellMar>
        </w:tblPrEx>
        <w:tc>
          <w:tcPr>
            <w:tcW w:w="8460" w:type="dxa"/>
            <w:gridSpan w:val="3"/>
            <w:tcBorders>
              <w:top w:val="outset" w:color="auto" w:sz="6" w:space="0"/>
              <w:left w:val="outset" w:color="auto" w:sz="6" w:space="0"/>
              <w:bottom w:val="outset" w:color="auto" w:sz="6" w:space="0"/>
              <w:right w:val="outset" w:color="auto" w:sz="6" w:space="0"/>
            </w:tcBorders>
            <w:tcMar>
              <w:top w:w="60" w:type="dxa"/>
              <w:left w:w="60" w:type="dxa"/>
              <w:bottom w:w="60" w:type="dxa"/>
              <w:right w:w="60" w:type="dxa"/>
            </w:tcMar>
            <w:vAlign w:val="center"/>
          </w:tcPr>
          <w:p w14:paraId="22ABA5C5">
            <w:pPr>
              <w:rPr>
                <w:sz w:val="28"/>
                <w:szCs w:val="28"/>
              </w:rPr>
            </w:pPr>
            <w:r>
              <w:rPr>
                <w:b/>
                <w:bCs/>
                <w:sz w:val="28"/>
                <w:szCs w:val="28"/>
              </w:rPr>
              <w:t>Điểm số</w:t>
            </w:r>
          </w:p>
        </w:tc>
        <w:tc>
          <w:tcPr>
            <w:tcW w:w="1230" w:type="dxa"/>
            <w:tcBorders>
              <w:top w:val="outset" w:color="auto" w:sz="6" w:space="0"/>
              <w:left w:val="outset" w:color="auto" w:sz="6" w:space="0"/>
              <w:bottom w:val="outset" w:color="auto" w:sz="6" w:space="0"/>
              <w:right w:val="outset" w:color="auto" w:sz="6" w:space="0"/>
            </w:tcBorders>
            <w:tcMar>
              <w:top w:w="60" w:type="dxa"/>
              <w:left w:w="60" w:type="dxa"/>
              <w:bottom w:w="60" w:type="dxa"/>
              <w:right w:w="60" w:type="dxa"/>
            </w:tcMar>
            <w:vAlign w:val="center"/>
          </w:tcPr>
          <w:p w14:paraId="2E034086">
            <w:pPr>
              <w:rPr>
                <w:sz w:val="28"/>
                <w:szCs w:val="28"/>
              </w:rPr>
            </w:pPr>
            <w:r>
              <w:rPr>
                <w:sz w:val="28"/>
                <w:szCs w:val="28"/>
              </w:rPr>
              <w:t>4.0</w:t>
            </w:r>
          </w:p>
        </w:tc>
        <w:tc>
          <w:tcPr>
            <w:tcW w:w="1230" w:type="dxa"/>
            <w:tcBorders>
              <w:top w:val="outset" w:color="auto" w:sz="6" w:space="0"/>
              <w:left w:val="outset" w:color="auto" w:sz="6" w:space="0"/>
              <w:bottom w:val="outset" w:color="auto" w:sz="6" w:space="0"/>
              <w:right w:val="outset" w:color="auto" w:sz="6" w:space="0"/>
            </w:tcBorders>
            <w:tcMar>
              <w:top w:w="60" w:type="dxa"/>
              <w:left w:w="60" w:type="dxa"/>
              <w:bottom w:w="60" w:type="dxa"/>
              <w:right w:w="60" w:type="dxa"/>
            </w:tcMar>
            <w:vAlign w:val="center"/>
          </w:tcPr>
          <w:p w14:paraId="4DCF12DF">
            <w:pPr>
              <w:rPr>
                <w:sz w:val="28"/>
                <w:szCs w:val="28"/>
              </w:rPr>
            </w:pPr>
            <w:r>
              <w:rPr>
                <w:sz w:val="28"/>
                <w:szCs w:val="28"/>
              </w:rPr>
              <w:t>3.0</w:t>
            </w:r>
          </w:p>
        </w:tc>
        <w:tc>
          <w:tcPr>
            <w:tcW w:w="1050" w:type="dxa"/>
            <w:tcBorders>
              <w:top w:val="outset" w:color="auto" w:sz="6" w:space="0"/>
              <w:left w:val="outset" w:color="auto" w:sz="6" w:space="0"/>
              <w:bottom w:val="outset" w:color="auto" w:sz="6" w:space="0"/>
              <w:right w:val="outset" w:color="auto" w:sz="6" w:space="0"/>
            </w:tcBorders>
            <w:tcMar>
              <w:top w:w="60" w:type="dxa"/>
              <w:left w:w="60" w:type="dxa"/>
              <w:bottom w:w="60" w:type="dxa"/>
              <w:right w:w="60" w:type="dxa"/>
            </w:tcMar>
            <w:vAlign w:val="center"/>
          </w:tcPr>
          <w:p w14:paraId="1C13C5B6">
            <w:pPr>
              <w:rPr>
                <w:sz w:val="28"/>
                <w:szCs w:val="28"/>
              </w:rPr>
            </w:pPr>
            <w:r>
              <w:rPr>
                <w:sz w:val="28"/>
                <w:szCs w:val="28"/>
              </w:rPr>
              <w:t>3.0</w:t>
            </w:r>
          </w:p>
        </w:tc>
        <w:tc>
          <w:tcPr>
            <w:tcW w:w="1050" w:type="dxa"/>
            <w:tcBorders>
              <w:top w:val="outset" w:color="auto" w:sz="6" w:space="0"/>
              <w:left w:val="outset" w:color="auto" w:sz="6" w:space="0"/>
              <w:bottom w:val="outset" w:color="auto" w:sz="6" w:space="0"/>
              <w:right w:val="outset" w:color="auto" w:sz="6" w:space="0"/>
            </w:tcBorders>
            <w:tcMar>
              <w:top w:w="60" w:type="dxa"/>
              <w:left w:w="60" w:type="dxa"/>
              <w:bottom w:w="60" w:type="dxa"/>
              <w:right w:w="60" w:type="dxa"/>
            </w:tcMar>
            <w:vAlign w:val="center"/>
          </w:tcPr>
          <w:p w14:paraId="3D94A2A5">
            <w:pPr>
              <w:rPr>
                <w:sz w:val="28"/>
                <w:szCs w:val="28"/>
              </w:rPr>
            </w:pPr>
          </w:p>
        </w:tc>
        <w:tc>
          <w:tcPr>
            <w:tcW w:w="1065" w:type="dxa"/>
            <w:tcBorders>
              <w:top w:val="outset" w:color="auto" w:sz="6" w:space="0"/>
              <w:left w:val="outset" w:color="auto" w:sz="6" w:space="0"/>
              <w:bottom w:val="outset" w:color="auto" w:sz="6" w:space="0"/>
              <w:right w:val="outset" w:color="auto" w:sz="6" w:space="0"/>
            </w:tcBorders>
            <w:tcMar>
              <w:top w:w="60" w:type="dxa"/>
              <w:left w:w="60" w:type="dxa"/>
              <w:bottom w:w="60" w:type="dxa"/>
              <w:right w:w="60" w:type="dxa"/>
            </w:tcMar>
            <w:vAlign w:val="center"/>
          </w:tcPr>
          <w:p w14:paraId="0A307161">
            <w:pPr>
              <w:rPr>
                <w:sz w:val="28"/>
                <w:szCs w:val="28"/>
              </w:rPr>
            </w:pPr>
          </w:p>
        </w:tc>
        <w:tc>
          <w:tcPr>
            <w:tcW w:w="1230" w:type="dxa"/>
            <w:tcBorders>
              <w:top w:val="outset" w:color="auto" w:sz="6" w:space="0"/>
              <w:left w:val="outset" w:color="auto" w:sz="6" w:space="0"/>
              <w:bottom w:val="outset" w:color="auto" w:sz="6" w:space="0"/>
              <w:right w:val="outset" w:color="auto" w:sz="6" w:space="0"/>
            </w:tcBorders>
            <w:tcMar>
              <w:top w:w="60" w:type="dxa"/>
              <w:left w:w="60" w:type="dxa"/>
              <w:bottom w:w="60" w:type="dxa"/>
              <w:right w:w="60" w:type="dxa"/>
            </w:tcMar>
            <w:vAlign w:val="center"/>
          </w:tcPr>
          <w:p w14:paraId="7F7A5D1E">
            <w:pPr>
              <w:rPr>
                <w:sz w:val="28"/>
                <w:szCs w:val="28"/>
              </w:rPr>
            </w:pPr>
          </w:p>
        </w:tc>
        <w:tc>
          <w:tcPr>
            <w:tcW w:w="1350" w:type="dxa"/>
            <w:tcBorders>
              <w:top w:val="outset" w:color="auto" w:sz="6" w:space="0"/>
              <w:left w:val="outset" w:color="auto" w:sz="6" w:space="0"/>
              <w:bottom w:val="outset" w:color="auto" w:sz="6" w:space="0"/>
              <w:right w:val="outset" w:color="auto" w:sz="6" w:space="0"/>
            </w:tcBorders>
            <w:tcMar>
              <w:top w:w="60" w:type="dxa"/>
              <w:left w:w="60" w:type="dxa"/>
              <w:bottom w:w="60" w:type="dxa"/>
              <w:right w:w="60" w:type="dxa"/>
            </w:tcMar>
            <w:vAlign w:val="center"/>
          </w:tcPr>
          <w:p w14:paraId="145341A9">
            <w:pPr>
              <w:rPr>
                <w:sz w:val="28"/>
                <w:szCs w:val="28"/>
              </w:rPr>
            </w:pPr>
            <w:r>
              <w:rPr>
                <w:sz w:val="28"/>
                <w:szCs w:val="28"/>
              </w:rPr>
              <w:t>10</w:t>
            </w:r>
          </w:p>
        </w:tc>
      </w:tr>
      <w:tr w14:paraId="0C8EDB58">
        <w:tblPrEx>
          <w:tblCellMar>
            <w:top w:w="0" w:type="dxa"/>
            <w:left w:w="0" w:type="dxa"/>
            <w:bottom w:w="0" w:type="dxa"/>
            <w:right w:w="0" w:type="dxa"/>
          </w:tblCellMar>
        </w:tblPrEx>
        <w:tc>
          <w:tcPr>
            <w:tcW w:w="8460" w:type="dxa"/>
            <w:gridSpan w:val="3"/>
            <w:tcBorders>
              <w:top w:val="outset" w:color="auto" w:sz="6" w:space="0"/>
              <w:left w:val="outset" w:color="auto" w:sz="6" w:space="0"/>
              <w:bottom w:val="outset" w:color="auto" w:sz="6" w:space="0"/>
              <w:right w:val="outset" w:color="auto" w:sz="6" w:space="0"/>
            </w:tcBorders>
            <w:tcMar>
              <w:top w:w="60" w:type="dxa"/>
              <w:left w:w="60" w:type="dxa"/>
              <w:bottom w:w="60" w:type="dxa"/>
              <w:right w:w="60" w:type="dxa"/>
            </w:tcMar>
            <w:vAlign w:val="center"/>
          </w:tcPr>
          <w:p w14:paraId="0934A891">
            <w:pPr>
              <w:rPr>
                <w:sz w:val="28"/>
                <w:szCs w:val="28"/>
              </w:rPr>
            </w:pPr>
            <w:r>
              <w:rPr>
                <w:b/>
                <w:bCs/>
                <w:sz w:val="28"/>
                <w:szCs w:val="28"/>
              </w:rPr>
              <w:t>Tổng số điểm</w:t>
            </w:r>
          </w:p>
        </w:tc>
        <w:tc>
          <w:tcPr>
            <w:tcW w:w="1230" w:type="dxa"/>
            <w:tcBorders>
              <w:top w:val="outset" w:color="auto" w:sz="6" w:space="0"/>
              <w:left w:val="outset" w:color="auto" w:sz="6" w:space="0"/>
              <w:bottom w:val="outset" w:color="auto" w:sz="6" w:space="0"/>
              <w:right w:val="outset" w:color="auto" w:sz="6" w:space="0"/>
            </w:tcBorders>
            <w:tcMar>
              <w:top w:w="60" w:type="dxa"/>
              <w:left w:w="60" w:type="dxa"/>
              <w:bottom w:w="60" w:type="dxa"/>
              <w:right w:w="60" w:type="dxa"/>
            </w:tcMar>
            <w:vAlign w:val="center"/>
          </w:tcPr>
          <w:p w14:paraId="44336C90">
            <w:pPr>
              <w:rPr>
                <w:sz w:val="28"/>
                <w:szCs w:val="28"/>
              </w:rPr>
            </w:pPr>
            <w:r>
              <w:rPr>
                <w:sz w:val="28"/>
                <w:szCs w:val="28"/>
              </w:rPr>
              <w:t>40%</w:t>
            </w:r>
          </w:p>
        </w:tc>
        <w:tc>
          <w:tcPr>
            <w:tcW w:w="1230" w:type="dxa"/>
            <w:tcBorders>
              <w:top w:val="outset" w:color="auto" w:sz="6" w:space="0"/>
              <w:left w:val="outset" w:color="auto" w:sz="6" w:space="0"/>
              <w:bottom w:val="outset" w:color="auto" w:sz="6" w:space="0"/>
              <w:right w:val="outset" w:color="auto" w:sz="6" w:space="0"/>
            </w:tcBorders>
            <w:tcMar>
              <w:top w:w="60" w:type="dxa"/>
              <w:left w:w="60" w:type="dxa"/>
              <w:bottom w:w="60" w:type="dxa"/>
              <w:right w:w="60" w:type="dxa"/>
            </w:tcMar>
            <w:vAlign w:val="center"/>
          </w:tcPr>
          <w:p w14:paraId="03D89866">
            <w:pPr>
              <w:rPr>
                <w:sz w:val="28"/>
                <w:szCs w:val="28"/>
              </w:rPr>
            </w:pPr>
            <w:r>
              <w:rPr>
                <w:sz w:val="28"/>
                <w:szCs w:val="28"/>
              </w:rPr>
              <w:t>30%</w:t>
            </w:r>
          </w:p>
        </w:tc>
        <w:tc>
          <w:tcPr>
            <w:tcW w:w="1050" w:type="dxa"/>
            <w:tcBorders>
              <w:top w:val="outset" w:color="auto" w:sz="6" w:space="0"/>
              <w:left w:val="outset" w:color="auto" w:sz="6" w:space="0"/>
              <w:bottom w:val="outset" w:color="auto" w:sz="6" w:space="0"/>
              <w:right w:val="outset" w:color="auto" w:sz="6" w:space="0"/>
            </w:tcBorders>
            <w:tcMar>
              <w:top w:w="60" w:type="dxa"/>
              <w:left w:w="60" w:type="dxa"/>
              <w:bottom w:w="60" w:type="dxa"/>
              <w:right w:w="60" w:type="dxa"/>
            </w:tcMar>
            <w:vAlign w:val="center"/>
          </w:tcPr>
          <w:p w14:paraId="275B2A7E">
            <w:pPr>
              <w:rPr>
                <w:sz w:val="28"/>
                <w:szCs w:val="28"/>
              </w:rPr>
            </w:pPr>
            <w:r>
              <w:rPr>
                <w:sz w:val="28"/>
                <w:szCs w:val="28"/>
              </w:rPr>
              <w:t>30%</w:t>
            </w:r>
          </w:p>
        </w:tc>
        <w:tc>
          <w:tcPr>
            <w:tcW w:w="1050" w:type="dxa"/>
            <w:tcBorders>
              <w:top w:val="outset" w:color="auto" w:sz="6" w:space="0"/>
              <w:left w:val="outset" w:color="auto" w:sz="6" w:space="0"/>
              <w:bottom w:val="outset" w:color="auto" w:sz="6" w:space="0"/>
              <w:right w:val="outset" w:color="auto" w:sz="6" w:space="0"/>
            </w:tcBorders>
            <w:tcMar>
              <w:top w:w="60" w:type="dxa"/>
              <w:left w:w="60" w:type="dxa"/>
              <w:bottom w:w="60" w:type="dxa"/>
              <w:right w:w="60" w:type="dxa"/>
            </w:tcMar>
            <w:vAlign w:val="center"/>
          </w:tcPr>
          <w:p w14:paraId="6F79E868">
            <w:pPr>
              <w:rPr>
                <w:sz w:val="28"/>
                <w:szCs w:val="28"/>
              </w:rPr>
            </w:pPr>
          </w:p>
        </w:tc>
        <w:tc>
          <w:tcPr>
            <w:tcW w:w="1065" w:type="dxa"/>
            <w:tcBorders>
              <w:top w:val="outset" w:color="auto" w:sz="6" w:space="0"/>
              <w:left w:val="outset" w:color="auto" w:sz="6" w:space="0"/>
              <w:bottom w:val="outset" w:color="auto" w:sz="6" w:space="0"/>
              <w:right w:val="outset" w:color="auto" w:sz="6" w:space="0"/>
            </w:tcBorders>
            <w:tcMar>
              <w:top w:w="60" w:type="dxa"/>
              <w:left w:w="60" w:type="dxa"/>
              <w:bottom w:w="60" w:type="dxa"/>
              <w:right w:w="60" w:type="dxa"/>
            </w:tcMar>
            <w:vAlign w:val="center"/>
          </w:tcPr>
          <w:p w14:paraId="32D5C64F">
            <w:pPr>
              <w:rPr>
                <w:sz w:val="28"/>
                <w:szCs w:val="28"/>
              </w:rPr>
            </w:pPr>
          </w:p>
        </w:tc>
        <w:tc>
          <w:tcPr>
            <w:tcW w:w="1230" w:type="dxa"/>
            <w:tcBorders>
              <w:top w:val="outset" w:color="auto" w:sz="6" w:space="0"/>
              <w:left w:val="outset" w:color="auto" w:sz="6" w:space="0"/>
              <w:bottom w:val="outset" w:color="auto" w:sz="6" w:space="0"/>
              <w:right w:val="outset" w:color="auto" w:sz="6" w:space="0"/>
            </w:tcBorders>
            <w:tcMar>
              <w:top w:w="60" w:type="dxa"/>
              <w:left w:w="60" w:type="dxa"/>
              <w:bottom w:w="60" w:type="dxa"/>
              <w:right w:w="60" w:type="dxa"/>
            </w:tcMar>
            <w:vAlign w:val="center"/>
          </w:tcPr>
          <w:p w14:paraId="4E258729">
            <w:pPr>
              <w:rPr>
                <w:sz w:val="28"/>
                <w:szCs w:val="28"/>
              </w:rPr>
            </w:pPr>
          </w:p>
        </w:tc>
        <w:tc>
          <w:tcPr>
            <w:tcW w:w="1350" w:type="dxa"/>
            <w:tcBorders>
              <w:top w:val="outset" w:color="auto" w:sz="6" w:space="0"/>
              <w:left w:val="outset" w:color="auto" w:sz="6" w:space="0"/>
              <w:bottom w:val="outset" w:color="auto" w:sz="6" w:space="0"/>
              <w:right w:val="outset" w:color="auto" w:sz="6" w:space="0"/>
            </w:tcBorders>
            <w:tcMar>
              <w:top w:w="60" w:type="dxa"/>
              <w:left w:w="60" w:type="dxa"/>
              <w:bottom w:w="60" w:type="dxa"/>
              <w:right w:w="60" w:type="dxa"/>
            </w:tcMar>
            <w:vAlign w:val="center"/>
          </w:tcPr>
          <w:p w14:paraId="10BF0E28">
            <w:pPr>
              <w:rPr>
                <w:sz w:val="28"/>
                <w:szCs w:val="28"/>
              </w:rPr>
            </w:pPr>
            <w:r>
              <w:rPr>
                <w:sz w:val="28"/>
                <w:szCs w:val="28"/>
              </w:rPr>
              <w:t>100%</w:t>
            </w:r>
          </w:p>
        </w:tc>
      </w:tr>
    </w:tbl>
    <w:p w14:paraId="0257450A">
      <w:pPr>
        <w:jc w:val="both"/>
        <w:rPr>
          <w:sz w:val="28"/>
          <w:szCs w:val="28"/>
        </w:rPr>
      </w:pPr>
    </w:p>
    <w:p w14:paraId="4BF0E472">
      <w:pPr>
        <w:jc w:val="both"/>
        <w:rPr>
          <w:sz w:val="28"/>
          <w:szCs w:val="28"/>
        </w:rPr>
      </w:pPr>
    </w:p>
    <w:p w14:paraId="7DA1E6DB">
      <w:pPr>
        <w:jc w:val="both"/>
        <w:rPr>
          <w:sz w:val="28"/>
          <w:szCs w:val="28"/>
        </w:rPr>
      </w:pPr>
    </w:p>
    <w:p w14:paraId="0C19D517">
      <w:pPr>
        <w:jc w:val="both"/>
        <w:rPr>
          <w:sz w:val="28"/>
          <w:szCs w:val="28"/>
        </w:rPr>
      </w:pPr>
    </w:p>
    <w:p w14:paraId="555EB08A">
      <w:pPr>
        <w:jc w:val="both"/>
        <w:rPr>
          <w:sz w:val="28"/>
          <w:szCs w:val="28"/>
        </w:rPr>
      </w:pPr>
    </w:p>
    <w:p w14:paraId="2F817F54">
      <w:pPr>
        <w:jc w:val="both"/>
        <w:rPr>
          <w:sz w:val="28"/>
          <w:szCs w:val="28"/>
        </w:rPr>
      </w:pPr>
    </w:p>
    <w:p w14:paraId="6156C804">
      <w:pPr>
        <w:jc w:val="both"/>
        <w:rPr>
          <w:sz w:val="28"/>
          <w:szCs w:val="28"/>
        </w:rPr>
      </w:pPr>
    </w:p>
    <w:p w14:paraId="25F4711E">
      <w:pPr>
        <w:jc w:val="both"/>
        <w:rPr>
          <w:sz w:val="28"/>
          <w:szCs w:val="28"/>
        </w:rPr>
      </w:pPr>
    </w:p>
    <w:p w14:paraId="13286024">
      <w:pPr>
        <w:jc w:val="both"/>
        <w:rPr>
          <w:sz w:val="28"/>
          <w:szCs w:val="28"/>
        </w:rPr>
      </w:pPr>
    </w:p>
    <w:p w14:paraId="7F34C05D">
      <w:pPr>
        <w:jc w:val="both"/>
        <w:rPr>
          <w:b/>
          <w:sz w:val="28"/>
          <w:szCs w:val="28"/>
          <w:lang w:val="it-IT"/>
        </w:rPr>
      </w:pPr>
    </w:p>
    <w:tbl>
      <w:tblPr>
        <w:tblStyle w:val="3"/>
        <w:tblW w:w="112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98"/>
        <w:gridCol w:w="1980"/>
        <w:gridCol w:w="3402"/>
        <w:gridCol w:w="1560"/>
        <w:gridCol w:w="485"/>
      </w:tblGrid>
      <w:tr w14:paraId="72BD4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 w:hRule="atLeast"/>
        </w:trPr>
        <w:tc>
          <w:tcPr>
            <w:tcW w:w="11225" w:type="dxa"/>
            <w:gridSpan w:val="5"/>
            <w:tcBorders>
              <w:top w:val="nil"/>
              <w:left w:val="nil"/>
              <w:bottom w:val="nil"/>
              <w:right w:val="nil"/>
            </w:tcBorders>
            <w:shd w:val="clear" w:color="auto" w:fill="auto"/>
          </w:tcPr>
          <w:tbl>
            <w:tblPr>
              <w:tblStyle w:val="3"/>
              <w:tblW w:w="10665" w:type="dxa"/>
              <w:tblInd w:w="108" w:type="dxa"/>
              <w:tblLayout w:type="autofit"/>
              <w:tblCellMar>
                <w:top w:w="0" w:type="dxa"/>
                <w:left w:w="108" w:type="dxa"/>
                <w:bottom w:w="0" w:type="dxa"/>
                <w:right w:w="108" w:type="dxa"/>
              </w:tblCellMar>
            </w:tblPr>
            <w:tblGrid>
              <w:gridCol w:w="4003"/>
              <w:gridCol w:w="6662"/>
            </w:tblGrid>
            <w:tr w14:paraId="2AB401C6">
              <w:trPr>
                <w:trHeight w:val="776" w:hRule="atLeast"/>
              </w:trPr>
              <w:tc>
                <w:tcPr>
                  <w:tcW w:w="4003" w:type="dxa"/>
                </w:tcPr>
                <w:p w14:paraId="1FE6DF17">
                  <w:pPr>
                    <w:jc w:val="center"/>
                    <w:rPr>
                      <w:rFonts w:hint="default"/>
                      <w:b/>
                      <w:sz w:val="26"/>
                      <w:szCs w:val="26"/>
                      <w:lang w:val="vi-VN"/>
                    </w:rPr>
                  </w:pPr>
                  <w:bookmarkStart w:id="0" w:name="_Hlk128720493"/>
                  <w:r>
                    <w:rPr>
                      <w:rFonts w:hint="default"/>
                      <w:b/>
                      <w:sz w:val="26"/>
                      <w:szCs w:val="26"/>
                      <w:lang w:val="vi-VN"/>
                    </w:rPr>
                    <w:t>UBND HUYỆN QUẾ SƠN</w:t>
                  </w:r>
                </w:p>
                <w:p w14:paraId="52A788B3">
                  <w:pPr>
                    <w:jc w:val="center"/>
                    <w:rPr>
                      <w:rFonts w:hint="default"/>
                      <w:b/>
                      <w:sz w:val="26"/>
                      <w:szCs w:val="26"/>
                      <w:lang w:val="vi-VN"/>
                    </w:rPr>
                  </w:pPr>
                  <w:r>
                    <w:rPr>
                      <w:b/>
                      <w:sz w:val="26"/>
                      <w:szCs w:val="26"/>
                      <w:lang w:val="it-IT"/>
                    </w:rPr>
                    <w:t xml:space="preserve">TRƯỜNG THCS </w:t>
                  </w:r>
                  <w:r>
                    <w:rPr>
                      <w:b/>
                      <w:sz w:val="26"/>
                      <w:szCs w:val="26"/>
                      <w:lang w:val="vi-VN"/>
                    </w:rPr>
                    <w:t>QUẾ THUẬN</w:t>
                  </w:r>
                </w:p>
                <w:p w14:paraId="003420DC">
                  <w:pPr>
                    <w:ind w:hanging="210"/>
                    <w:jc w:val="center"/>
                    <w:rPr>
                      <w:sz w:val="26"/>
                      <w:szCs w:val="26"/>
                      <w:lang w:val="it-IT"/>
                    </w:rPr>
                  </w:pPr>
                  <w:r>
                    <w:rPr>
                      <w:sz w:val="26"/>
                      <w:szCs w:val="26"/>
                    </w:rPr>
                    <mc:AlternateContent>
                      <mc:Choice Requires="wps">
                        <w:drawing>
                          <wp:anchor distT="0" distB="0" distL="114300" distR="114300" simplePos="0" relativeHeight="251661312" behindDoc="0" locked="0" layoutInCell="1" allowOverlap="1">
                            <wp:simplePos x="0" y="0"/>
                            <wp:positionH relativeFrom="column">
                              <wp:posOffset>502920</wp:posOffset>
                            </wp:positionH>
                            <wp:positionV relativeFrom="paragraph">
                              <wp:posOffset>24765</wp:posOffset>
                            </wp:positionV>
                            <wp:extent cx="1143000" cy="0"/>
                            <wp:effectExtent l="7620" t="11430" r="11430" b="7620"/>
                            <wp:wrapNone/>
                            <wp:docPr id="3" name="Straight Connector 3"/>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39.6pt;margin-top:1.95pt;height:0pt;width:90pt;z-index:251661312;mso-width-relative:page;mso-height-relative:page;" filled="f" stroked="t" coordsize="21600,21600" o:gfxdata="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SI8+utMAAAAGAQAADwAAAAAAAAABACAAAAAiAAAA&#10;ZHJzL2Rvd25yZXYueG1sUEsBAhQAFAAAAAgAh07iQNzBJp3TAQAArQMAAA4AAAAAAAAAAQAgAAAA&#10;IgEAAGRycy9lMm9Eb2MueG1sUEsFBgAAAAAGAAYAWQEAAGcFAAAAAA==&#10;">
                            <v:fill on="f" focussize="0,0"/>
                            <v:stroke color="#000000" joinstyle="round"/>
                            <v:imagedata o:title=""/>
                            <o:lock v:ext="edit" aspectratio="f"/>
                          </v:line>
                        </w:pict>
                      </mc:Fallback>
                    </mc:AlternateContent>
                  </w:r>
                  <w:r>
                    <w:rPr>
                      <w:sz w:val="26"/>
                      <w:szCs w:val="26"/>
                      <w:lang w:val="it-IT"/>
                    </w:rPr>
                    <w:t xml:space="preserve">           </w:t>
                  </w:r>
                </w:p>
                <w:p w14:paraId="6ADD45A0">
                  <w:pPr>
                    <w:ind w:hanging="210"/>
                    <w:jc w:val="center"/>
                    <w:rPr>
                      <w:sz w:val="26"/>
                      <w:szCs w:val="26"/>
                      <w:lang w:val="it-IT"/>
                    </w:rPr>
                  </w:pPr>
                  <w:r>
                    <w:rPr>
                      <w:sz w:val="26"/>
                      <w:szCs w:val="26"/>
                      <w:lang w:val="it-IT"/>
                    </w:rPr>
                    <w:t xml:space="preserve"> </w:t>
                  </w:r>
                </w:p>
              </w:tc>
              <w:tc>
                <w:tcPr>
                  <w:tcW w:w="6662" w:type="dxa"/>
                </w:tcPr>
                <w:p w14:paraId="45C503B0">
                  <w:pPr>
                    <w:rPr>
                      <w:rFonts w:hint="default"/>
                      <w:b/>
                      <w:sz w:val="26"/>
                      <w:szCs w:val="26"/>
                      <w:lang w:val="vi-VN"/>
                    </w:rPr>
                  </w:pPr>
                  <w:r>
                    <w:rPr>
                      <w:b/>
                      <w:sz w:val="26"/>
                      <w:szCs w:val="26"/>
                      <w:lang w:val="it-IT"/>
                    </w:rPr>
                    <w:t xml:space="preserve"> </w:t>
                  </w:r>
                  <w:r>
                    <w:rPr>
                      <w:b/>
                      <w:sz w:val="26"/>
                      <w:szCs w:val="26"/>
                    </w:rPr>
                    <w:t>KIỂM TRA HỌC KÌ I – NĂM HỌC 202</w:t>
                  </w:r>
                  <w:r>
                    <w:rPr>
                      <w:rFonts w:hint="default"/>
                      <w:b/>
                      <w:sz w:val="26"/>
                      <w:szCs w:val="26"/>
                      <w:lang w:val="vi-VN"/>
                    </w:rPr>
                    <w:t>4</w:t>
                  </w:r>
                  <w:r>
                    <w:rPr>
                      <w:b/>
                      <w:sz w:val="26"/>
                      <w:szCs w:val="26"/>
                    </w:rPr>
                    <w:t xml:space="preserve"> - 202</w:t>
                  </w:r>
                  <w:r>
                    <w:rPr>
                      <w:rFonts w:hint="default"/>
                      <w:b/>
                      <w:sz w:val="26"/>
                      <w:szCs w:val="26"/>
                      <w:lang w:val="vi-VN"/>
                    </w:rPr>
                    <w:t>5</w:t>
                  </w:r>
                </w:p>
                <w:p w14:paraId="322B42D7">
                  <w:pPr>
                    <w:rPr>
                      <w:b/>
                      <w:sz w:val="26"/>
                      <w:szCs w:val="26"/>
                    </w:rPr>
                  </w:pPr>
                  <w:r>
                    <w:rPr>
                      <w:b/>
                      <w:sz w:val="26"/>
                      <w:szCs w:val="26"/>
                    </w:rPr>
                    <w:t xml:space="preserve">       Môn:</w:t>
                  </w:r>
                  <w:r>
                    <w:rPr>
                      <w:sz w:val="26"/>
                      <w:szCs w:val="26"/>
                    </w:rPr>
                    <w:t xml:space="preserve"> </w:t>
                  </w:r>
                  <w:r>
                    <w:rPr>
                      <w:b/>
                      <w:sz w:val="26"/>
                      <w:szCs w:val="26"/>
                    </w:rPr>
                    <w:t>GIÁO DỤC ĐỊA PHƯƠNG - Lớp 7</w:t>
                  </w:r>
                </w:p>
                <w:p w14:paraId="40B00C05">
                  <w:pPr>
                    <w:rPr>
                      <w:sz w:val="26"/>
                      <w:szCs w:val="26"/>
                    </w:rPr>
                  </w:pPr>
                  <w:r>
                    <w:rPr>
                      <w:sz w:val="26"/>
                      <w:szCs w:val="26"/>
                    </w:rPr>
                    <w:t>Thời gian làm bài</w:t>
                  </w:r>
                  <w:r>
                    <w:rPr>
                      <w:b/>
                      <w:sz w:val="26"/>
                      <w:szCs w:val="26"/>
                    </w:rPr>
                    <w:t>: 45 phút</w:t>
                  </w:r>
                  <w:r>
                    <w:rPr>
                      <w:sz w:val="26"/>
                      <w:szCs w:val="26"/>
                    </w:rPr>
                    <w:t xml:space="preserve"> (</w:t>
                  </w:r>
                  <w:r>
                    <w:rPr>
                      <w:i/>
                      <w:sz w:val="26"/>
                      <w:szCs w:val="26"/>
                    </w:rPr>
                    <w:t>Không kể thời gian giao đề</w:t>
                  </w:r>
                  <w:r>
                    <w:rPr>
                      <w:sz w:val="26"/>
                      <w:szCs w:val="26"/>
                    </w:rPr>
                    <w:t>)</w:t>
                  </w:r>
                </w:p>
                <w:p w14:paraId="3CC9F475">
                  <w:pPr>
                    <w:jc w:val="center"/>
                    <w:rPr>
                      <w:i/>
                      <w:sz w:val="26"/>
                      <w:szCs w:val="26"/>
                    </w:rPr>
                  </w:pPr>
                </w:p>
              </w:tc>
            </w:tr>
          </w:tbl>
          <w:p w14:paraId="56B4D787">
            <w:pPr>
              <w:rPr>
                <w:b/>
                <w:sz w:val="26"/>
                <w:szCs w:val="26"/>
                <w:lang w:val="pt-BR"/>
              </w:rPr>
            </w:pPr>
          </w:p>
        </w:tc>
      </w:tr>
      <w:tr w14:paraId="72ADE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85" w:type="dxa"/>
        </w:trPr>
        <w:tc>
          <w:tcPr>
            <w:tcW w:w="3798" w:type="dxa"/>
            <w:tcBorders>
              <w:top w:val="single" w:color="auto" w:sz="4" w:space="0"/>
              <w:left w:val="single" w:color="auto" w:sz="4" w:space="0"/>
              <w:bottom w:val="single" w:color="auto" w:sz="4" w:space="0"/>
              <w:right w:val="single" w:color="auto" w:sz="4" w:space="0"/>
            </w:tcBorders>
            <w:shd w:val="clear" w:color="auto" w:fill="auto"/>
          </w:tcPr>
          <w:p w14:paraId="61FEFEF3">
            <w:pPr>
              <w:jc w:val="center"/>
              <w:rPr>
                <w:b/>
                <w:sz w:val="26"/>
                <w:szCs w:val="26"/>
                <w:lang w:val="nb-NO"/>
              </w:rPr>
            </w:pPr>
            <w:r>
              <w:rPr>
                <w:b/>
                <w:sz w:val="26"/>
                <w:szCs w:val="26"/>
                <w:lang w:val="nb-NO"/>
              </w:rPr>
              <w:t>Họ và tên HS:</w:t>
            </w:r>
          </w:p>
          <w:p w14:paraId="0E87931C">
            <w:pPr>
              <w:jc w:val="center"/>
              <w:rPr>
                <w:b/>
                <w:sz w:val="26"/>
                <w:szCs w:val="26"/>
                <w:lang w:val="nb-NO"/>
              </w:rPr>
            </w:pPr>
          </w:p>
          <w:p w14:paraId="0223630E">
            <w:pPr>
              <w:jc w:val="center"/>
              <w:rPr>
                <w:sz w:val="26"/>
                <w:szCs w:val="26"/>
                <w:lang w:val="nb-NO"/>
              </w:rPr>
            </w:pPr>
            <w:r>
              <w:rPr>
                <w:sz w:val="26"/>
                <w:szCs w:val="26"/>
                <w:lang w:val="nb-NO"/>
              </w:rPr>
              <w:t xml:space="preserve">.........……….....................…. </w:t>
            </w:r>
          </w:p>
          <w:p w14:paraId="229BC74F">
            <w:pPr>
              <w:jc w:val="center"/>
              <w:rPr>
                <w:sz w:val="26"/>
                <w:szCs w:val="26"/>
                <w:lang w:val="nb-NO"/>
              </w:rPr>
            </w:pPr>
            <w:r>
              <w:rPr>
                <w:b/>
                <w:sz w:val="26"/>
                <w:szCs w:val="26"/>
                <w:lang w:val="nb-NO"/>
              </w:rPr>
              <w:t>Lớp: 7/</w:t>
            </w:r>
            <w:r>
              <w:rPr>
                <w:sz w:val="26"/>
                <w:szCs w:val="26"/>
                <w:lang w:val="nb-NO"/>
              </w:rPr>
              <w:t>....</w:t>
            </w:r>
          </w:p>
          <w:p w14:paraId="4D39F685">
            <w:pPr>
              <w:jc w:val="center"/>
              <w:rPr>
                <w:sz w:val="26"/>
                <w:szCs w:val="26"/>
                <w:lang w:val="nb-NO"/>
              </w:rPr>
            </w:pPr>
          </w:p>
        </w:tc>
        <w:tc>
          <w:tcPr>
            <w:tcW w:w="1980" w:type="dxa"/>
            <w:tcBorders>
              <w:top w:val="single" w:color="auto" w:sz="4" w:space="0"/>
              <w:left w:val="single" w:color="auto" w:sz="4" w:space="0"/>
              <w:bottom w:val="single" w:color="auto" w:sz="4" w:space="0"/>
              <w:right w:val="single" w:color="auto" w:sz="4" w:space="0"/>
            </w:tcBorders>
            <w:shd w:val="clear" w:color="auto" w:fill="auto"/>
          </w:tcPr>
          <w:p w14:paraId="43B32E79">
            <w:pPr>
              <w:jc w:val="center"/>
              <w:rPr>
                <w:b/>
                <w:sz w:val="26"/>
                <w:szCs w:val="26"/>
                <w:lang w:val="it-IT"/>
              </w:rPr>
            </w:pPr>
            <w:r>
              <w:rPr>
                <w:b/>
                <w:sz w:val="26"/>
                <w:szCs w:val="26"/>
                <w:u w:val="single"/>
                <w:lang w:val="it-IT"/>
              </w:rPr>
              <w:t>Điểm</w:t>
            </w:r>
            <w:r>
              <w:rPr>
                <w:b/>
                <w:sz w:val="26"/>
                <w:szCs w:val="26"/>
                <w:lang w:val="it-IT"/>
              </w:rPr>
              <w:t>:</w:t>
            </w:r>
          </w:p>
          <w:p w14:paraId="4C0AAFD9">
            <w:pPr>
              <w:rPr>
                <w:b/>
                <w:sz w:val="26"/>
                <w:szCs w:val="26"/>
                <w:lang w:val="it-IT"/>
              </w:rPr>
            </w:pPr>
            <w:r>
              <w:rPr>
                <w:sz w:val="26"/>
                <w:szCs w:val="26"/>
              </w:rPr>
              <mc:AlternateContent>
                <mc:Choice Requires="wps">
                  <w:drawing>
                    <wp:anchor distT="0" distB="0" distL="114300" distR="114300" simplePos="0" relativeHeight="251662336" behindDoc="0" locked="0" layoutInCell="1" allowOverlap="1">
                      <wp:simplePos x="0" y="0"/>
                      <wp:positionH relativeFrom="column">
                        <wp:posOffset>-17145</wp:posOffset>
                      </wp:positionH>
                      <wp:positionV relativeFrom="paragraph">
                        <wp:posOffset>38100</wp:posOffset>
                      </wp:positionV>
                      <wp:extent cx="1162050" cy="707390"/>
                      <wp:effectExtent l="0" t="0" r="19050" b="17145"/>
                      <wp:wrapNone/>
                      <wp:docPr id="671177376" name="Oval 671177376"/>
                      <wp:cNvGraphicFramePr/>
                      <a:graphic xmlns:a="http://schemas.openxmlformats.org/drawingml/2006/main">
                        <a:graphicData uri="http://schemas.microsoft.com/office/word/2010/wordprocessingShape">
                          <wps:wsp>
                            <wps:cNvSpPr>
                              <a:spLocks noChangeArrowheads="1"/>
                            </wps:cNvSpPr>
                            <wps:spPr bwMode="auto">
                              <a:xfrm>
                                <a:off x="0" y="0"/>
                                <a:ext cx="1162050" cy="707366"/>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1.35pt;margin-top:3pt;height:55.7pt;width:91.5pt;z-index:251662336;mso-width-relative:page;mso-height-relative:page;" fillcolor="#FFFFFF" filled="t" stroked="t" coordsize="21600,21600" o:gfxdata="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9uoZWdcAAAAIAQAADwAAAAAAAAABACAAAAAiAAAAZHJzL2Rvd25yZXYueG1sUEsBAhQA&#10;FAAAAAgAh07iQBIDQ+csAgAAcwQAAA4AAAAAAAAAAQAgAAAAJgEAAGRycy9lMm9Eb2MueG1sUEsF&#10;BgAAAAAGAAYAWQEAAMQFAAAAAA==&#10;">
                      <v:fill on="t" focussize="0,0"/>
                      <v:stroke color="#000000" joinstyle="round"/>
                      <v:imagedata o:title=""/>
                      <o:lock v:ext="edit" aspectratio="f"/>
                    </v:shape>
                  </w:pict>
                </mc:Fallback>
              </mc:AlternateContent>
            </w:r>
            <w:r>
              <w:rPr>
                <w:b/>
                <w:sz w:val="26"/>
                <w:szCs w:val="26"/>
                <w:lang w:val="it-IT"/>
              </w:rPr>
              <w:t xml:space="preserve"> </w:t>
            </w:r>
          </w:p>
        </w:tc>
        <w:tc>
          <w:tcPr>
            <w:tcW w:w="3402" w:type="dxa"/>
            <w:tcBorders>
              <w:top w:val="single" w:color="auto" w:sz="4" w:space="0"/>
              <w:left w:val="single" w:color="auto" w:sz="4" w:space="0"/>
              <w:bottom w:val="single" w:color="auto" w:sz="4" w:space="0"/>
              <w:right w:val="single" w:color="auto" w:sz="4" w:space="0"/>
            </w:tcBorders>
            <w:shd w:val="clear" w:color="auto" w:fill="auto"/>
          </w:tcPr>
          <w:p w14:paraId="5108F425">
            <w:pPr>
              <w:rPr>
                <w:b/>
                <w:sz w:val="26"/>
                <w:szCs w:val="26"/>
                <w:lang w:val="it-IT"/>
              </w:rPr>
            </w:pPr>
            <w:r>
              <w:rPr>
                <w:b/>
                <w:sz w:val="26"/>
                <w:szCs w:val="26"/>
                <w:u w:val="single"/>
                <w:lang w:val="it-IT"/>
              </w:rPr>
              <w:t>Lời phê và chữ ký của GV</w:t>
            </w:r>
          </w:p>
        </w:tc>
        <w:tc>
          <w:tcPr>
            <w:tcW w:w="1560" w:type="dxa"/>
            <w:tcBorders>
              <w:top w:val="single" w:color="auto" w:sz="4" w:space="0"/>
              <w:left w:val="single" w:color="auto" w:sz="4" w:space="0"/>
              <w:bottom w:val="single" w:color="auto" w:sz="4" w:space="0"/>
              <w:right w:val="single" w:color="auto" w:sz="4" w:space="0"/>
            </w:tcBorders>
            <w:shd w:val="clear" w:color="auto" w:fill="auto"/>
          </w:tcPr>
          <w:p w14:paraId="5F8B00E3">
            <w:pPr>
              <w:jc w:val="center"/>
              <w:rPr>
                <w:b/>
                <w:sz w:val="26"/>
                <w:szCs w:val="26"/>
                <w:lang w:val="it-IT"/>
              </w:rPr>
            </w:pPr>
            <w:r>
              <w:rPr>
                <w:b/>
                <w:sz w:val="26"/>
                <w:szCs w:val="26"/>
                <w:u w:val="single"/>
                <w:lang w:val="it-IT"/>
              </w:rPr>
              <w:t>Duyệt</w:t>
            </w:r>
          </w:p>
        </w:tc>
      </w:tr>
    </w:tbl>
    <w:p w14:paraId="661A1441">
      <w:pPr>
        <w:ind w:firstLine="720"/>
        <w:rPr>
          <w:b/>
          <w:sz w:val="26"/>
          <w:szCs w:val="26"/>
          <w:lang w:val="it-IT"/>
        </w:rPr>
      </w:pPr>
      <w:r>
        <w:rPr>
          <w:b/>
          <w:sz w:val="26"/>
          <w:szCs w:val="26"/>
          <w:lang w:val="it-IT"/>
        </w:rPr>
        <w:t>I. TRẮC NHIỆM  (4,0 điểm)</w:t>
      </w:r>
    </w:p>
    <w:p w14:paraId="5491AF2E">
      <w:pPr>
        <w:spacing w:after="40"/>
        <w:jc w:val="both"/>
        <w:rPr>
          <w:b/>
          <w:sz w:val="28"/>
          <w:szCs w:val="28"/>
          <w:lang w:val="it-IT"/>
        </w:rPr>
      </w:pPr>
      <w:r>
        <w:rPr>
          <w:b/>
          <w:szCs w:val="28"/>
          <w:lang w:val="it-IT"/>
        </w:rPr>
        <w:t xml:space="preserve">        </w:t>
      </w:r>
      <w:r>
        <w:rPr>
          <w:b/>
          <w:sz w:val="28"/>
          <w:szCs w:val="28"/>
          <w:lang w:val="it-IT"/>
        </w:rPr>
        <w:t xml:space="preserve">Khoanh tròn vào câu trả lời đúng nhất </w:t>
      </w:r>
    </w:p>
    <w:p w14:paraId="4B576A87">
      <w:pPr>
        <w:spacing w:after="40"/>
        <w:jc w:val="both"/>
        <w:rPr>
          <w:sz w:val="28"/>
          <w:szCs w:val="28"/>
          <w:lang w:val="nl-NL"/>
        </w:rPr>
      </w:pPr>
      <w:r>
        <w:rPr>
          <w:b/>
          <w:sz w:val="28"/>
          <w:szCs w:val="28"/>
          <w:lang w:val="it-IT"/>
        </w:rPr>
        <w:t>Câu 1.</w:t>
      </w:r>
      <w:r>
        <w:rPr>
          <w:sz w:val="28"/>
          <w:szCs w:val="28"/>
          <w:lang w:val="it-IT"/>
        </w:rPr>
        <w:t xml:space="preserve"> </w:t>
      </w:r>
      <w:r>
        <w:rPr>
          <w:i/>
          <w:sz w:val="28"/>
          <w:szCs w:val="28"/>
          <w:lang w:val="nl-NL"/>
        </w:rPr>
        <w:t>Cù Lao Chàm được UNESCO công nhận là khu dự trữ sinh quyển thế giới vào năm nào?</w:t>
      </w:r>
    </w:p>
    <w:tbl>
      <w:tblPr>
        <w:tblStyle w:val="3"/>
        <w:tblW w:w="10065" w:type="dxa"/>
        <w:tblInd w:w="250" w:type="dxa"/>
        <w:tblBorders>
          <w:top w:val="none" w:color="auto" w:sz="0" w:space="0"/>
          <w:left w:val="none" w:color="auto" w:sz="0" w:space="0"/>
          <w:bottom w:val="none" w:color="auto" w:sz="0" w:space="0"/>
          <w:right w:val="none" w:color="auto" w:sz="0" w:space="0"/>
          <w:insideH w:val="single" w:color="auto" w:sz="4" w:space="0"/>
          <w:insideV w:val="none" w:color="auto" w:sz="0" w:space="0"/>
        </w:tblBorders>
        <w:tblLayout w:type="autofit"/>
        <w:tblCellMar>
          <w:top w:w="0" w:type="dxa"/>
          <w:left w:w="108" w:type="dxa"/>
          <w:bottom w:w="0" w:type="dxa"/>
          <w:right w:w="108" w:type="dxa"/>
        </w:tblCellMar>
      </w:tblPr>
      <w:tblGrid>
        <w:gridCol w:w="2552"/>
        <w:gridCol w:w="2268"/>
        <w:gridCol w:w="1984"/>
        <w:gridCol w:w="3261"/>
      </w:tblGrid>
      <w:tr w14:paraId="3CDB6816">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2552" w:type="dxa"/>
            <w:shd w:val="clear" w:color="auto" w:fill="auto"/>
          </w:tcPr>
          <w:p w14:paraId="0DC646C0">
            <w:pPr>
              <w:outlineLvl w:val="0"/>
              <w:rPr>
                <w:sz w:val="28"/>
                <w:szCs w:val="28"/>
                <w:lang w:val="it-IT"/>
              </w:rPr>
            </w:pPr>
            <w:r>
              <w:rPr>
                <w:b/>
                <w:sz w:val="28"/>
                <w:szCs w:val="28"/>
                <w:lang w:val="it-IT"/>
              </w:rPr>
              <w:t>A</w:t>
            </w:r>
            <w:r>
              <w:rPr>
                <w:sz w:val="28"/>
                <w:szCs w:val="28"/>
                <w:lang w:val="it-IT"/>
              </w:rPr>
              <w:t xml:space="preserve">. </w:t>
            </w:r>
            <w:r>
              <w:rPr>
                <w:sz w:val="28"/>
                <w:szCs w:val="28"/>
                <w:lang w:val="nl-NL"/>
              </w:rPr>
              <w:t>2000</w:t>
            </w:r>
            <w:r>
              <w:rPr>
                <w:rFonts w:eastAsia="Arial"/>
                <w:bCs/>
                <w:sz w:val="28"/>
                <w:szCs w:val="28"/>
                <w:lang w:val="vi-VN"/>
              </w:rPr>
              <w:t xml:space="preserve">.          </w:t>
            </w:r>
          </w:p>
        </w:tc>
        <w:tc>
          <w:tcPr>
            <w:tcW w:w="2268" w:type="dxa"/>
            <w:shd w:val="clear" w:color="auto" w:fill="auto"/>
          </w:tcPr>
          <w:p w14:paraId="0A94F624">
            <w:pPr>
              <w:outlineLvl w:val="0"/>
              <w:rPr>
                <w:sz w:val="28"/>
                <w:szCs w:val="28"/>
                <w:lang w:val="it-IT"/>
              </w:rPr>
            </w:pPr>
            <w:r>
              <w:rPr>
                <w:b/>
                <w:sz w:val="28"/>
                <w:szCs w:val="28"/>
                <w:lang w:val="it-IT"/>
              </w:rPr>
              <w:t>B</w:t>
            </w:r>
            <w:r>
              <w:rPr>
                <w:sz w:val="28"/>
                <w:szCs w:val="28"/>
                <w:lang w:val="it-IT"/>
              </w:rPr>
              <w:t xml:space="preserve">. </w:t>
            </w:r>
            <w:r>
              <w:rPr>
                <w:sz w:val="28"/>
                <w:szCs w:val="28"/>
                <w:lang w:val="nl-NL"/>
              </w:rPr>
              <w:t>2006</w:t>
            </w:r>
            <w:r>
              <w:rPr>
                <w:rFonts w:eastAsia="Arial"/>
                <w:bCs/>
                <w:sz w:val="28"/>
                <w:szCs w:val="28"/>
                <w:lang w:val="vi-VN"/>
              </w:rPr>
              <w:t xml:space="preserve">.           </w:t>
            </w:r>
          </w:p>
        </w:tc>
        <w:tc>
          <w:tcPr>
            <w:tcW w:w="1984" w:type="dxa"/>
            <w:shd w:val="clear" w:color="auto" w:fill="auto"/>
          </w:tcPr>
          <w:p w14:paraId="0FB37402">
            <w:pPr>
              <w:outlineLvl w:val="0"/>
              <w:rPr>
                <w:sz w:val="28"/>
                <w:szCs w:val="28"/>
                <w:lang w:val="it-IT"/>
              </w:rPr>
            </w:pPr>
            <w:r>
              <w:rPr>
                <w:b/>
                <w:sz w:val="28"/>
                <w:szCs w:val="28"/>
                <w:lang w:val="it-IT"/>
              </w:rPr>
              <w:t>C</w:t>
            </w:r>
            <w:r>
              <w:rPr>
                <w:sz w:val="28"/>
                <w:szCs w:val="28"/>
                <w:lang w:val="it-IT"/>
              </w:rPr>
              <w:t xml:space="preserve">. </w:t>
            </w:r>
            <w:r>
              <w:rPr>
                <w:sz w:val="28"/>
                <w:szCs w:val="28"/>
                <w:lang w:val="nl-NL"/>
              </w:rPr>
              <w:t>2007</w:t>
            </w:r>
            <w:r>
              <w:rPr>
                <w:rFonts w:eastAsia="Arial"/>
                <w:bCs/>
                <w:sz w:val="28"/>
                <w:szCs w:val="28"/>
                <w:lang w:val="vi-VN"/>
              </w:rPr>
              <w:t xml:space="preserve">.        </w:t>
            </w:r>
          </w:p>
        </w:tc>
        <w:tc>
          <w:tcPr>
            <w:tcW w:w="3261" w:type="dxa"/>
            <w:shd w:val="clear" w:color="auto" w:fill="auto"/>
          </w:tcPr>
          <w:p w14:paraId="72763BA7">
            <w:pPr>
              <w:shd w:val="clear" w:color="auto" w:fill="FFFFFF"/>
              <w:rPr>
                <w:i/>
                <w:sz w:val="28"/>
                <w:szCs w:val="28"/>
                <w:lang w:val="it-IT"/>
              </w:rPr>
            </w:pPr>
            <w:r>
              <w:rPr>
                <w:b/>
                <w:sz w:val="28"/>
                <w:szCs w:val="28"/>
                <w:lang w:val="it-IT"/>
              </w:rPr>
              <w:t>D</w:t>
            </w:r>
            <w:r>
              <w:rPr>
                <w:sz w:val="28"/>
                <w:szCs w:val="28"/>
                <w:lang w:val="it-IT"/>
              </w:rPr>
              <w:t xml:space="preserve">. </w:t>
            </w:r>
            <w:r>
              <w:rPr>
                <w:sz w:val="28"/>
                <w:szCs w:val="28"/>
                <w:lang w:val="nl-NL"/>
              </w:rPr>
              <w:t>2009</w:t>
            </w:r>
            <w:r>
              <w:rPr>
                <w:i/>
                <w:sz w:val="28"/>
                <w:szCs w:val="28"/>
                <w:lang w:val="it-IT"/>
              </w:rPr>
              <w:t>.</w:t>
            </w:r>
          </w:p>
        </w:tc>
      </w:tr>
    </w:tbl>
    <w:p w14:paraId="7FBD76A3">
      <w:pPr>
        <w:spacing w:before="120" w:after="40"/>
        <w:rPr>
          <w:i/>
          <w:sz w:val="28"/>
          <w:szCs w:val="28"/>
          <w:lang w:val="nl-NL" w:eastAsia="en-GB"/>
        </w:rPr>
      </w:pPr>
      <w:r>
        <w:rPr>
          <w:b/>
          <w:sz w:val="28"/>
          <w:szCs w:val="28"/>
          <w:lang w:val="nl-NL" w:eastAsia="en-GB"/>
        </w:rPr>
        <w:t xml:space="preserve">Câu 2. </w:t>
      </w:r>
      <w:r>
        <w:rPr>
          <w:i/>
          <w:sz w:val="28"/>
          <w:szCs w:val="28"/>
          <w:lang w:val="nl-NL" w:eastAsia="en-GB"/>
        </w:rPr>
        <w:t>Danh lam thắng cảnh nào được mệnh danh là “ hòn ngọc xanh “của miền trung?</w:t>
      </w:r>
    </w:p>
    <w:tbl>
      <w:tblPr>
        <w:tblStyle w:val="3"/>
        <w:tblW w:w="10973" w:type="dxa"/>
        <w:tblInd w:w="250" w:type="dxa"/>
        <w:tblBorders>
          <w:top w:val="none" w:color="auto" w:sz="0" w:space="0"/>
          <w:left w:val="none" w:color="auto" w:sz="0" w:space="0"/>
          <w:bottom w:val="none" w:color="auto" w:sz="0" w:space="0"/>
          <w:right w:val="none" w:color="auto" w:sz="0" w:space="0"/>
          <w:insideH w:val="single" w:color="auto" w:sz="4" w:space="0"/>
          <w:insideV w:val="none" w:color="auto" w:sz="0" w:space="0"/>
        </w:tblBorders>
        <w:tblLayout w:type="autofit"/>
        <w:tblCellMar>
          <w:top w:w="0" w:type="dxa"/>
          <w:left w:w="108" w:type="dxa"/>
          <w:bottom w:w="0" w:type="dxa"/>
          <w:right w:w="108" w:type="dxa"/>
        </w:tblCellMar>
      </w:tblPr>
      <w:tblGrid>
        <w:gridCol w:w="2628"/>
        <w:gridCol w:w="2617"/>
        <w:gridCol w:w="3118"/>
        <w:gridCol w:w="2610"/>
      </w:tblGrid>
      <w:tr w14:paraId="4B6933C6">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307" w:hRule="atLeast"/>
        </w:trPr>
        <w:tc>
          <w:tcPr>
            <w:tcW w:w="2628" w:type="dxa"/>
            <w:shd w:val="clear" w:color="auto" w:fill="auto"/>
          </w:tcPr>
          <w:p w14:paraId="461D349F">
            <w:pPr>
              <w:outlineLvl w:val="0"/>
              <w:rPr>
                <w:sz w:val="28"/>
                <w:szCs w:val="28"/>
                <w:lang w:val="it-IT"/>
              </w:rPr>
            </w:pPr>
            <w:r>
              <w:rPr>
                <w:b/>
                <w:sz w:val="28"/>
                <w:szCs w:val="28"/>
                <w:lang w:val="it-IT"/>
              </w:rPr>
              <w:t>A</w:t>
            </w:r>
            <w:r>
              <w:rPr>
                <w:sz w:val="28"/>
                <w:szCs w:val="28"/>
                <w:lang w:val="it-IT"/>
              </w:rPr>
              <w:t xml:space="preserve">. </w:t>
            </w:r>
            <w:r>
              <w:rPr>
                <w:sz w:val="28"/>
                <w:szCs w:val="28"/>
                <w:lang w:val="nl-NL"/>
              </w:rPr>
              <w:t>Cù Lao Chàm</w:t>
            </w:r>
            <w:r>
              <w:rPr>
                <w:rFonts w:eastAsia="Arial"/>
                <w:bCs/>
                <w:sz w:val="28"/>
                <w:szCs w:val="28"/>
                <w:lang w:val="vi-VN"/>
              </w:rPr>
              <w:t xml:space="preserve">.          </w:t>
            </w:r>
          </w:p>
        </w:tc>
        <w:tc>
          <w:tcPr>
            <w:tcW w:w="2617" w:type="dxa"/>
            <w:shd w:val="clear" w:color="auto" w:fill="auto"/>
          </w:tcPr>
          <w:p w14:paraId="697885D6">
            <w:pPr>
              <w:outlineLvl w:val="0"/>
              <w:rPr>
                <w:sz w:val="28"/>
                <w:szCs w:val="28"/>
                <w:lang w:val="it-IT"/>
              </w:rPr>
            </w:pPr>
            <w:r>
              <w:rPr>
                <w:b/>
                <w:sz w:val="28"/>
                <w:szCs w:val="28"/>
                <w:lang w:val="it-IT"/>
              </w:rPr>
              <w:t>B</w:t>
            </w:r>
            <w:r>
              <w:rPr>
                <w:sz w:val="28"/>
                <w:szCs w:val="28"/>
                <w:lang w:val="it-IT"/>
              </w:rPr>
              <w:t xml:space="preserve">. </w:t>
            </w:r>
            <w:r>
              <w:rPr>
                <w:sz w:val="28"/>
                <w:szCs w:val="28"/>
                <w:lang w:val="nl-NL"/>
              </w:rPr>
              <w:t>Hồ Phú Ninh.</w:t>
            </w:r>
            <w:r>
              <w:rPr>
                <w:rFonts w:eastAsia="Arial"/>
                <w:bCs/>
                <w:sz w:val="28"/>
                <w:szCs w:val="28"/>
                <w:lang w:val="vi-VN"/>
              </w:rPr>
              <w:t xml:space="preserve">          </w:t>
            </w:r>
          </w:p>
        </w:tc>
        <w:tc>
          <w:tcPr>
            <w:tcW w:w="3118" w:type="dxa"/>
            <w:shd w:val="clear" w:color="auto" w:fill="auto"/>
          </w:tcPr>
          <w:p w14:paraId="4FB346EC">
            <w:pPr>
              <w:outlineLvl w:val="0"/>
              <w:rPr>
                <w:sz w:val="28"/>
                <w:szCs w:val="28"/>
                <w:lang w:val="it-IT"/>
              </w:rPr>
            </w:pPr>
            <w:r>
              <w:rPr>
                <w:b/>
                <w:sz w:val="28"/>
                <w:szCs w:val="28"/>
                <w:lang w:val="it-IT"/>
              </w:rPr>
              <w:t>C</w:t>
            </w:r>
            <w:r>
              <w:rPr>
                <w:sz w:val="28"/>
                <w:szCs w:val="28"/>
                <w:lang w:val="it-IT"/>
              </w:rPr>
              <w:t xml:space="preserve">. </w:t>
            </w:r>
            <w:r>
              <w:rPr>
                <w:sz w:val="28"/>
                <w:szCs w:val="28"/>
                <w:lang w:val="nl-NL"/>
              </w:rPr>
              <w:t>Hòn Kẽm Đá Dừng</w:t>
            </w:r>
            <w:r>
              <w:rPr>
                <w:rFonts w:eastAsia="Arial"/>
                <w:bCs/>
                <w:sz w:val="28"/>
                <w:szCs w:val="28"/>
                <w:lang w:val="vi-VN"/>
              </w:rPr>
              <w:t xml:space="preserve">.        </w:t>
            </w:r>
          </w:p>
        </w:tc>
        <w:tc>
          <w:tcPr>
            <w:tcW w:w="2610" w:type="dxa"/>
            <w:shd w:val="clear" w:color="auto" w:fill="auto"/>
          </w:tcPr>
          <w:p w14:paraId="2BB49FF5">
            <w:pPr>
              <w:shd w:val="clear" w:color="auto" w:fill="FFFFFF"/>
              <w:rPr>
                <w:i/>
                <w:sz w:val="28"/>
                <w:szCs w:val="28"/>
                <w:lang w:val="it-IT"/>
              </w:rPr>
            </w:pPr>
            <w:r>
              <w:rPr>
                <w:b/>
                <w:sz w:val="28"/>
                <w:szCs w:val="28"/>
                <w:lang w:val="it-IT"/>
              </w:rPr>
              <w:t>D</w:t>
            </w:r>
            <w:r>
              <w:rPr>
                <w:sz w:val="28"/>
                <w:szCs w:val="28"/>
                <w:lang w:val="it-IT"/>
              </w:rPr>
              <w:t xml:space="preserve">. </w:t>
            </w:r>
            <w:r>
              <w:rPr>
                <w:sz w:val="28"/>
                <w:szCs w:val="28"/>
                <w:lang w:val="nl-NL"/>
              </w:rPr>
              <w:t>Biển Cửa Đại</w:t>
            </w:r>
            <w:r>
              <w:rPr>
                <w:i/>
                <w:sz w:val="28"/>
                <w:szCs w:val="28"/>
                <w:lang w:val="it-IT"/>
              </w:rPr>
              <w:t>.</w:t>
            </w:r>
          </w:p>
        </w:tc>
      </w:tr>
    </w:tbl>
    <w:p w14:paraId="404F0FE3">
      <w:pPr>
        <w:spacing w:before="120" w:after="40"/>
        <w:rPr>
          <w:i/>
          <w:sz w:val="28"/>
          <w:szCs w:val="28"/>
          <w:lang w:val="nl-NL" w:eastAsia="en-GB"/>
        </w:rPr>
      </w:pPr>
      <w:r>
        <w:rPr>
          <w:b/>
          <w:bCs/>
          <w:sz w:val="28"/>
          <w:szCs w:val="28"/>
          <w:lang w:val="nl-NL" w:eastAsia="en-GB"/>
        </w:rPr>
        <w:t>Câu 3.</w:t>
      </w:r>
      <w:r>
        <w:rPr>
          <w:sz w:val="28"/>
          <w:szCs w:val="28"/>
          <w:lang w:val="nl-NL" w:eastAsia="en-GB"/>
        </w:rPr>
        <w:t xml:space="preserve"> </w:t>
      </w:r>
      <w:r>
        <w:rPr>
          <w:i/>
          <w:sz w:val="28"/>
          <w:szCs w:val="28"/>
          <w:lang w:val="nl-NL" w:eastAsia="en-GB"/>
        </w:rPr>
        <w:t>Cù Lao Chàm nằm cách thành phố Hội An bao nhiêu?</w:t>
      </w:r>
    </w:p>
    <w:tbl>
      <w:tblPr>
        <w:tblStyle w:val="3"/>
        <w:tblW w:w="10064" w:type="dxa"/>
        <w:tblInd w:w="250" w:type="dxa"/>
        <w:tblBorders>
          <w:top w:val="none" w:color="auto" w:sz="0" w:space="0"/>
          <w:left w:val="none" w:color="auto" w:sz="0" w:space="0"/>
          <w:bottom w:val="none" w:color="auto" w:sz="0" w:space="0"/>
          <w:right w:val="none" w:color="auto" w:sz="0" w:space="0"/>
          <w:insideH w:val="single" w:color="auto" w:sz="4" w:space="0"/>
          <w:insideV w:val="none" w:color="auto" w:sz="0" w:space="0"/>
        </w:tblBorders>
        <w:tblLayout w:type="autofit"/>
        <w:tblCellMar>
          <w:top w:w="0" w:type="dxa"/>
          <w:left w:w="108" w:type="dxa"/>
          <w:bottom w:w="0" w:type="dxa"/>
          <w:right w:w="108" w:type="dxa"/>
        </w:tblCellMar>
      </w:tblPr>
      <w:tblGrid>
        <w:gridCol w:w="2410"/>
        <w:gridCol w:w="2835"/>
        <w:gridCol w:w="2126"/>
        <w:gridCol w:w="2693"/>
      </w:tblGrid>
      <w:tr w14:paraId="33F56725">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PrEx>
        <w:tc>
          <w:tcPr>
            <w:tcW w:w="2410" w:type="dxa"/>
            <w:shd w:val="clear" w:color="auto" w:fill="auto"/>
          </w:tcPr>
          <w:p w14:paraId="396457D5">
            <w:pPr>
              <w:outlineLvl w:val="0"/>
              <w:rPr>
                <w:sz w:val="28"/>
                <w:szCs w:val="28"/>
                <w:lang w:val="it-IT"/>
              </w:rPr>
            </w:pPr>
            <w:r>
              <w:rPr>
                <w:b/>
                <w:sz w:val="28"/>
                <w:szCs w:val="28"/>
                <w:lang w:val="it-IT"/>
              </w:rPr>
              <w:t>A</w:t>
            </w:r>
            <w:r>
              <w:rPr>
                <w:sz w:val="28"/>
                <w:szCs w:val="28"/>
                <w:lang w:val="it-IT"/>
              </w:rPr>
              <w:t xml:space="preserve">. </w:t>
            </w:r>
            <w:r>
              <w:rPr>
                <w:sz w:val="28"/>
                <w:szCs w:val="28"/>
                <w:lang w:val="nl-NL" w:eastAsia="en-GB"/>
              </w:rPr>
              <w:t>Gần 15 km</w:t>
            </w:r>
            <w:r>
              <w:rPr>
                <w:rFonts w:eastAsia="Arial"/>
                <w:bCs/>
                <w:sz w:val="28"/>
                <w:szCs w:val="28"/>
                <w:lang w:val="vi-VN"/>
              </w:rPr>
              <w:t xml:space="preserve">.          </w:t>
            </w:r>
          </w:p>
        </w:tc>
        <w:tc>
          <w:tcPr>
            <w:tcW w:w="2835" w:type="dxa"/>
            <w:shd w:val="clear" w:color="auto" w:fill="auto"/>
          </w:tcPr>
          <w:p w14:paraId="598A4684">
            <w:pPr>
              <w:outlineLvl w:val="0"/>
              <w:rPr>
                <w:sz w:val="28"/>
                <w:szCs w:val="28"/>
                <w:lang w:val="it-IT"/>
              </w:rPr>
            </w:pPr>
            <w:r>
              <w:rPr>
                <w:b/>
                <w:sz w:val="28"/>
                <w:szCs w:val="28"/>
                <w:lang w:val="it-IT"/>
              </w:rPr>
              <w:t>B</w:t>
            </w:r>
            <w:r>
              <w:rPr>
                <w:sz w:val="28"/>
                <w:szCs w:val="28"/>
                <w:lang w:val="it-IT"/>
              </w:rPr>
              <w:t xml:space="preserve">. </w:t>
            </w:r>
            <w:r>
              <w:rPr>
                <w:sz w:val="28"/>
                <w:szCs w:val="28"/>
                <w:lang w:val="nl-NL" w:eastAsia="en-GB"/>
              </w:rPr>
              <w:t>Gần 20 km.</w:t>
            </w:r>
            <w:r>
              <w:rPr>
                <w:rFonts w:eastAsia="Arial"/>
                <w:bCs/>
                <w:sz w:val="28"/>
                <w:szCs w:val="28"/>
                <w:lang w:val="vi-VN"/>
              </w:rPr>
              <w:t xml:space="preserve">           </w:t>
            </w:r>
          </w:p>
        </w:tc>
        <w:tc>
          <w:tcPr>
            <w:tcW w:w="2126" w:type="dxa"/>
            <w:shd w:val="clear" w:color="auto" w:fill="auto"/>
          </w:tcPr>
          <w:p w14:paraId="28C02260">
            <w:pPr>
              <w:outlineLvl w:val="0"/>
              <w:rPr>
                <w:sz w:val="28"/>
                <w:szCs w:val="28"/>
                <w:lang w:val="it-IT"/>
              </w:rPr>
            </w:pPr>
            <w:r>
              <w:rPr>
                <w:b/>
                <w:sz w:val="28"/>
                <w:szCs w:val="28"/>
                <w:lang w:val="it-IT"/>
              </w:rPr>
              <w:t>C</w:t>
            </w:r>
            <w:r>
              <w:rPr>
                <w:sz w:val="28"/>
                <w:szCs w:val="28"/>
                <w:lang w:val="it-IT"/>
              </w:rPr>
              <w:t xml:space="preserve">. </w:t>
            </w:r>
            <w:r>
              <w:rPr>
                <w:sz w:val="28"/>
                <w:szCs w:val="28"/>
                <w:lang w:val="nl-NL" w:eastAsia="en-GB"/>
              </w:rPr>
              <w:t xml:space="preserve"> 20 km</w:t>
            </w:r>
            <w:r>
              <w:rPr>
                <w:rFonts w:eastAsia="Arial"/>
                <w:bCs/>
                <w:sz w:val="28"/>
                <w:szCs w:val="28"/>
                <w:lang w:val="vi-VN"/>
              </w:rPr>
              <w:t xml:space="preserve">.        </w:t>
            </w:r>
          </w:p>
        </w:tc>
        <w:tc>
          <w:tcPr>
            <w:tcW w:w="2693" w:type="dxa"/>
            <w:shd w:val="clear" w:color="auto" w:fill="auto"/>
          </w:tcPr>
          <w:p w14:paraId="6DF39058">
            <w:pPr>
              <w:spacing w:after="40"/>
              <w:rPr>
                <w:sz w:val="28"/>
                <w:szCs w:val="28"/>
                <w:lang w:val="nl-NL" w:eastAsia="en-GB"/>
              </w:rPr>
            </w:pPr>
            <w:r>
              <w:rPr>
                <w:b/>
                <w:sz w:val="28"/>
                <w:szCs w:val="28"/>
                <w:lang w:val="it-IT"/>
              </w:rPr>
              <w:t>D</w:t>
            </w:r>
            <w:r>
              <w:rPr>
                <w:sz w:val="28"/>
                <w:szCs w:val="28"/>
                <w:lang w:val="it-IT"/>
              </w:rPr>
              <w:t xml:space="preserve">. </w:t>
            </w:r>
            <w:r>
              <w:rPr>
                <w:sz w:val="28"/>
                <w:szCs w:val="28"/>
                <w:lang w:val="nl-NL" w:eastAsia="en-GB"/>
              </w:rPr>
              <w:t>25 km.</w:t>
            </w:r>
          </w:p>
        </w:tc>
      </w:tr>
    </w:tbl>
    <w:p w14:paraId="6A2A81F1">
      <w:pPr>
        <w:spacing w:before="120" w:after="40"/>
        <w:rPr>
          <w:i/>
          <w:sz w:val="28"/>
          <w:szCs w:val="28"/>
          <w:lang w:val="nl-NL" w:eastAsia="en-GB"/>
        </w:rPr>
      </w:pPr>
      <w:r>
        <w:rPr>
          <w:b/>
          <w:sz w:val="28"/>
          <w:szCs w:val="28"/>
          <w:lang w:val="nl-NL" w:eastAsia="en-GB"/>
        </w:rPr>
        <w:t xml:space="preserve">Câu 4. </w:t>
      </w:r>
      <w:r>
        <w:rPr>
          <w:i/>
          <w:sz w:val="28"/>
          <w:szCs w:val="28"/>
          <w:lang w:val="nl-NL" w:eastAsia="en-GB"/>
        </w:rPr>
        <w:t xml:space="preserve">Hệ thống sông Thu Bồn- Vu Gia có bao nhiêu sông dài từ 10 km.? </w:t>
      </w:r>
    </w:p>
    <w:tbl>
      <w:tblPr>
        <w:tblStyle w:val="3"/>
        <w:tblW w:w="10064" w:type="dxa"/>
        <w:tblInd w:w="250" w:type="dxa"/>
        <w:tblBorders>
          <w:top w:val="none" w:color="auto" w:sz="0" w:space="0"/>
          <w:left w:val="none" w:color="auto" w:sz="0" w:space="0"/>
          <w:bottom w:val="none" w:color="auto" w:sz="0" w:space="0"/>
          <w:right w:val="none" w:color="auto" w:sz="0" w:space="0"/>
          <w:insideH w:val="single" w:color="auto" w:sz="4" w:space="0"/>
          <w:insideV w:val="none" w:color="auto" w:sz="0" w:space="0"/>
        </w:tblBorders>
        <w:tblLayout w:type="autofit"/>
        <w:tblCellMar>
          <w:top w:w="0" w:type="dxa"/>
          <w:left w:w="108" w:type="dxa"/>
          <w:bottom w:w="0" w:type="dxa"/>
          <w:right w:w="108" w:type="dxa"/>
        </w:tblCellMar>
      </w:tblPr>
      <w:tblGrid>
        <w:gridCol w:w="2410"/>
        <w:gridCol w:w="2835"/>
        <w:gridCol w:w="2126"/>
        <w:gridCol w:w="2693"/>
      </w:tblGrid>
      <w:tr w14:paraId="2B0490C3">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2410" w:type="dxa"/>
            <w:shd w:val="clear" w:color="auto" w:fill="auto"/>
          </w:tcPr>
          <w:p w14:paraId="4672769D">
            <w:pPr>
              <w:outlineLvl w:val="0"/>
              <w:rPr>
                <w:sz w:val="28"/>
                <w:szCs w:val="28"/>
                <w:lang w:val="it-IT"/>
              </w:rPr>
            </w:pPr>
            <w:r>
              <w:rPr>
                <w:b/>
                <w:sz w:val="28"/>
                <w:szCs w:val="28"/>
                <w:lang w:val="it-IT"/>
              </w:rPr>
              <w:t>A</w:t>
            </w:r>
            <w:r>
              <w:rPr>
                <w:sz w:val="28"/>
                <w:szCs w:val="28"/>
                <w:lang w:val="it-IT"/>
              </w:rPr>
              <w:t xml:space="preserve">. </w:t>
            </w:r>
            <w:r>
              <w:rPr>
                <w:sz w:val="28"/>
                <w:szCs w:val="28"/>
                <w:lang w:val="nl-NL" w:eastAsia="en-GB"/>
              </w:rPr>
              <w:t>78</w:t>
            </w:r>
            <w:r>
              <w:rPr>
                <w:rFonts w:eastAsia="Arial"/>
                <w:bCs/>
                <w:sz w:val="28"/>
                <w:szCs w:val="28"/>
                <w:lang w:val="vi-VN"/>
              </w:rPr>
              <w:t xml:space="preserve">.          </w:t>
            </w:r>
          </w:p>
        </w:tc>
        <w:tc>
          <w:tcPr>
            <w:tcW w:w="2835" w:type="dxa"/>
            <w:shd w:val="clear" w:color="auto" w:fill="auto"/>
          </w:tcPr>
          <w:p w14:paraId="303D4EAF">
            <w:pPr>
              <w:outlineLvl w:val="0"/>
              <w:rPr>
                <w:sz w:val="28"/>
                <w:szCs w:val="28"/>
                <w:lang w:val="it-IT"/>
              </w:rPr>
            </w:pPr>
            <w:r>
              <w:rPr>
                <w:b/>
                <w:sz w:val="28"/>
                <w:szCs w:val="28"/>
                <w:lang w:val="it-IT"/>
              </w:rPr>
              <w:t>B</w:t>
            </w:r>
            <w:r>
              <w:rPr>
                <w:sz w:val="28"/>
                <w:szCs w:val="28"/>
                <w:lang w:val="it-IT"/>
              </w:rPr>
              <w:t xml:space="preserve">. </w:t>
            </w:r>
            <w:r>
              <w:rPr>
                <w:sz w:val="28"/>
                <w:szCs w:val="28"/>
                <w:lang w:val="nl-NL" w:eastAsia="en-GB"/>
              </w:rPr>
              <w:t>87</w:t>
            </w:r>
            <w:r>
              <w:rPr>
                <w:rFonts w:eastAsia="Arial"/>
                <w:bCs/>
                <w:sz w:val="28"/>
                <w:szCs w:val="28"/>
                <w:lang w:val="vi-VN"/>
              </w:rPr>
              <w:t xml:space="preserve">.           </w:t>
            </w:r>
          </w:p>
        </w:tc>
        <w:tc>
          <w:tcPr>
            <w:tcW w:w="2126" w:type="dxa"/>
            <w:shd w:val="clear" w:color="auto" w:fill="auto"/>
          </w:tcPr>
          <w:p w14:paraId="3B006DC2">
            <w:pPr>
              <w:outlineLvl w:val="0"/>
              <w:rPr>
                <w:sz w:val="28"/>
                <w:szCs w:val="28"/>
                <w:lang w:val="it-IT"/>
              </w:rPr>
            </w:pPr>
            <w:r>
              <w:rPr>
                <w:b/>
                <w:sz w:val="28"/>
                <w:szCs w:val="28"/>
                <w:lang w:val="it-IT"/>
              </w:rPr>
              <w:t>C</w:t>
            </w:r>
            <w:r>
              <w:rPr>
                <w:sz w:val="28"/>
                <w:szCs w:val="28"/>
                <w:lang w:val="it-IT"/>
              </w:rPr>
              <w:t xml:space="preserve">. </w:t>
            </w:r>
            <w:r>
              <w:rPr>
                <w:sz w:val="28"/>
                <w:szCs w:val="28"/>
                <w:lang w:val="nl-NL" w:eastAsia="en-GB"/>
              </w:rPr>
              <w:t>90</w:t>
            </w:r>
            <w:r>
              <w:rPr>
                <w:rFonts w:eastAsia="Arial"/>
                <w:bCs/>
                <w:sz w:val="28"/>
                <w:szCs w:val="28"/>
                <w:lang w:val="vi-VN"/>
              </w:rPr>
              <w:t xml:space="preserve">.        </w:t>
            </w:r>
          </w:p>
        </w:tc>
        <w:tc>
          <w:tcPr>
            <w:tcW w:w="2693" w:type="dxa"/>
            <w:shd w:val="clear" w:color="auto" w:fill="auto"/>
          </w:tcPr>
          <w:p w14:paraId="1A7F91AE">
            <w:pPr>
              <w:spacing w:after="40"/>
              <w:rPr>
                <w:sz w:val="28"/>
                <w:szCs w:val="28"/>
                <w:lang w:val="nl-NL" w:eastAsia="en-GB"/>
              </w:rPr>
            </w:pPr>
            <w:r>
              <w:rPr>
                <w:b/>
                <w:sz w:val="28"/>
                <w:szCs w:val="28"/>
                <w:lang w:val="it-IT"/>
              </w:rPr>
              <w:t>D</w:t>
            </w:r>
            <w:r>
              <w:rPr>
                <w:sz w:val="28"/>
                <w:szCs w:val="28"/>
                <w:lang w:val="it-IT"/>
              </w:rPr>
              <w:t xml:space="preserve">. </w:t>
            </w:r>
            <w:r>
              <w:rPr>
                <w:sz w:val="28"/>
                <w:szCs w:val="28"/>
                <w:lang w:val="nl-NL" w:eastAsia="en-GB"/>
              </w:rPr>
              <w:t>98.</w:t>
            </w:r>
          </w:p>
        </w:tc>
      </w:tr>
    </w:tbl>
    <w:p w14:paraId="3CBAD909">
      <w:pPr>
        <w:spacing w:before="120" w:after="40"/>
        <w:rPr>
          <w:i/>
          <w:sz w:val="28"/>
          <w:szCs w:val="28"/>
          <w:lang w:val="nl-NL" w:eastAsia="en-GB"/>
        </w:rPr>
      </w:pPr>
      <w:r>
        <w:rPr>
          <w:b/>
          <w:bCs/>
          <w:sz w:val="28"/>
          <w:szCs w:val="28"/>
          <w:lang w:val="nl-NL" w:eastAsia="en-GB"/>
        </w:rPr>
        <w:t>Câu 5.</w:t>
      </w:r>
      <w:r>
        <w:rPr>
          <w:sz w:val="28"/>
          <w:szCs w:val="28"/>
          <w:lang w:val="nl-NL" w:eastAsia="en-GB"/>
        </w:rPr>
        <w:t xml:space="preserve"> </w:t>
      </w:r>
      <w:r>
        <w:rPr>
          <w:i/>
          <w:sz w:val="28"/>
          <w:szCs w:val="28"/>
          <w:lang w:val="nl-NL" w:eastAsia="en-GB"/>
        </w:rPr>
        <w:t xml:space="preserve"> Sông Tam Kỳ đổ ra cửa An Hoà thuộc huyện nào?</w:t>
      </w:r>
    </w:p>
    <w:tbl>
      <w:tblPr>
        <w:tblStyle w:val="3"/>
        <w:tblW w:w="10965" w:type="dxa"/>
        <w:tblInd w:w="250" w:type="dxa"/>
        <w:tblBorders>
          <w:top w:val="none" w:color="auto" w:sz="0" w:space="0"/>
          <w:left w:val="none" w:color="auto" w:sz="0" w:space="0"/>
          <w:bottom w:val="none" w:color="auto" w:sz="0" w:space="0"/>
          <w:right w:val="none" w:color="auto" w:sz="0" w:space="0"/>
          <w:insideH w:val="single" w:color="auto" w:sz="4" w:space="0"/>
          <w:insideV w:val="none" w:color="auto" w:sz="0" w:space="0"/>
        </w:tblBorders>
        <w:tblLayout w:type="autofit"/>
        <w:tblCellMar>
          <w:top w:w="0" w:type="dxa"/>
          <w:left w:w="108" w:type="dxa"/>
          <w:bottom w:w="0" w:type="dxa"/>
          <w:right w:w="108" w:type="dxa"/>
        </w:tblCellMar>
      </w:tblPr>
      <w:tblGrid>
        <w:gridCol w:w="2003"/>
        <w:gridCol w:w="2958"/>
        <w:gridCol w:w="2977"/>
        <w:gridCol w:w="3027"/>
      </w:tblGrid>
      <w:tr w14:paraId="66C9091E">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334" w:hRule="atLeast"/>
        </w:trPr>
        <w:tc>
          <w:tcPr>
            <w:tcW w:w="2003" w:type="dxa"/>
            <w:shd w:val="clear" w:color="auto" w:fill="auto"/>
          </w:tcPr>
          <w:p w14:paraId="4CCE8DCC">
            <w:pPr>
              <w:outlineLvl w:val="0"/>
              <w:rPr>
                <w:sz w:val="28"/>
                <w:szCs w:val="28"/>
                <w:lang w:val="it-IT"/>
              </w:rPr>
            </w:pPr>
            <w:r>
              <w:rPr>
                <w:b/>
                <w:sz w:val="28"/>
                <w:szCs w:val="28"/>
                <w:lang w:val="it-IT"/>
              </w:rPr>
              <w:t>A</w:t>
            </w:r>
            <w:r>
              <w:rPr>
                <w:sz w:val="28"/>
                <w:szCs w:val="28"/>
                <w:lang w:val="it-IT"/>
              </w:rPr>
              <w:t xml:space="preserve">. </w:t>
            </w:r>
            <w:r>
              <w:rPr>
                <w:sz w:val="28"/>
                <w:szCs w:val="28"/>
                <w:lang w:val="nl-NL"/>
              </w:rPr>
              <w:t>Phú Ninh</w:t>
            </w:r>
            <w:r>
              <w:rPr>
                <w:rFonts w:eastAsia="Arial"/>
                <w:bCs/>
                <w:sz w:val="28"/>
                <w:szCs w:val="28"/>
                <w:lang w:val="vi-VN"/>
              </w:rPr>
              <w:t xml:space="preserve">.          </w:t>
            </w:r>
          </w:p>
        </w:tc>
        <w:tc>
          <w:tcPr>
            <w:tcW w:w="2958" w:type="dxa"/>
            <w:shd w:val="clear" w:color="auto" w:fill="auto"/>
          </w:tcPr>
          <w:p w14:paraId="2B22A9AC">
            <w:pPr>
              <w:outlineLvl w:val="0"/>
              <w:rPr>
                <w:sz w:val="28"/>
                <w:szCs w:val="28"/>
                <w:lang w:val="it-IT"/>
              </w:rPr>
            </w:pPr>
            <w:r>
              <w:rPr>
                <w:b/>
                <w:sz w:val="28"/>
                <w:szCs w:val="28"/>
                <w:lang w:val="it-IT"/>
              </w:rPr>
              <w:t xml:space="preserve">     B</w:t>
            </w:r>
            <w:r>
              <w:rPr>
                <w:sz w:val="28"/>
                <w:szCs w:val="28"/>
                <w:lang w:val="it-IT"/>
              </w:rPr>
              <w:t xml:space="preserve">. </w:t>
            </w:r>
            <w:r>
              <w:rPr>
                <w:sz w:val="28"/>
                <w:szCs w:val="28"/>
                <w:lang w:val="nl-NL"/>
              </w:rPr>
              <w:t>Duy Xuyên</w:t>
            </w:r>
            <w:r>
              <w:rPr>
                <w:rFonts w:eastAsia="Arial"/>
                <w:bCs/>
                <w:sz w:val="28"/>
                <w:szCs w:val="28"/>
                <w:lang w:val="vi-VN"/>
              </w:rPr>
              <w:t xml:space="preserve">.           </w:t>
            </w:r>
          </w:p>
        </w:tc>
        <w:tc>
          <w:tcPr>
            <w:tcW w:w="2977" w:type="dxa"/>
            <w:shd w:val="clear" w:color="auto" w:fill="auto"/>
          </w:tcPr>
          <w:p w14:paraId="6BD3E7CD">
            <w:pPr>
              <w:outlineLvl w:val="0"/>
              <w:rPr>
                <w:sz w:val="28"/>
                <w:szCs w:val="28"/>
                <w:lang w:val="it-IT"/>
              </w:rPr>
            </w:pPr>
            <w:r>
              <w:rPr>
                <w:b/>
                <w:sz w:val="28"/>
                <w:szCs w:val="28"/>
                <w:lang w:val="it-IT"/>
              </w:rPr>
              <w:t>C</w:t>
            </w:r>
            <w:r>
              <w:rPr>
                <w:sz w:val="28"/>
                <w:szCs w:val="28"/>
                <w:lang w:val="it-IT"/>
              </w:rPr>
              <w:t>. N</w:t>
            </w:r>
            <w:r>
              <w:rPr>
                <w:sz w:val="28"/>
                <w:szCs w:val="28"/>
                <w:lang w:val="nl-NL" w:eastAsia="en-GB"/>
              </w:rPr>
              <w:t>úi Thành</w:t>
            </w:r>
            <w:r>
              <w:rPr>
                <w:rFonts w:eastAsia="Arial"/>
                <w:bCs/>
                <w:sz w:val="28"/>
                <w:szCs w:val="28"/>
                <w:lang w:val="vi-VN"/>
              </w:rPr>
              <w:t xml:space="preserve">.        </w:t>
            </w:r>
          </w:p>
        </w:tc>
        <w:tc>
          <w:tcPr>
            <w:tcW w:w="3027" w:type="dxa"/>
            <w:shd w:val="clear" w:color="auto" w:fill="auto"/>
          </w:tcPr>
          <w:p w14:paraId="3B7085C7">
            <w:pPr>
              <w:shd w:val="clear" w:color="auto" w:fill="FFFFFF"/>
              <w:rPr>
                <w:i/>
                <w:sz w:val="28"/>
                <w:szCs w:val="28"/>
                <w:lang w:val="it-IT"/>
              </w:rPr>
            </w:pPr>
            <w:r>
              <w:rPr>
                <w:b/>
                <w:sz w:val="28"/>
                <w:szCs w:val="28"/>
                <w:lang w:val="it-IT"/>
              </w:rPr>
              <w:t>D</w:t>
            </w:r>
            <w:r>
              <w:rPr>
                <w:sz w:val="28"/>
                <w:szCs w:val="28"/>
                <w:lang w:val="it-IT"/>
              </w:rPr>
              <w:t xml:space="preserve">. </w:t>
            </w:r>
            <w:r>
              <w:rPr>
                <w:sz w:val="28"/>
                <w:szCs w:val="28"/>
                <w:lang w:val="nl-NL"/>
              </w:rPr>
              <w:t>Thăng Bình</w:t>
            </w:r>
            <w:r>
              <w:rPr>
                <w:i/>
                <w:sz w:val="28"/>
                <w:szCs w:val="28"/>
                <w:lang w:val="it-IT"/>
              </w:rPr>
              <w:t>.</w:t>
            </w:r>
          </w:p>
        </w:tc>
      </w:tr>
    </w:tbl>
    <w:p w14:paraId="4B9E927A">
      <w:pPr>
        <w:spacing w:before="120" w:after="40"/>
        <w:rPr>
          <w:i/>
          <w:sz w:val="28"/>
          <w:szCs w:val="28"/>
          <w:lang w:val="nl-NL" w:eastAsia="en-GB"/>
        </w:rPr>
      </w:pPr>
      <w:r>
        <w:rPr>
          <w:b/>
          <w:bCs/>
          <w:sz w:val="28"/>
          <w:szCs w:val="28"/>
          <w:lang w:val="nl-NL" w:eastAsia="en-GB"/>
        </w:rPr>
        <w:t xml:space="preserve">Câu 6. </w:t>
      </w:r>
      <w:r>
        <w:rPr>
          <w:i/>
          <w:sz w:val="28"/>
          <w:szCs w:val="28"/>
          <w:lang w:val="nl-NL" w:eastAsia="en-GB"/>
        </w:rPr>
        <w:t xml:space="preserve"> Nghề rèn săt phát triển ở làng Tam Thái  thuộc huyện nào của tỉnh Quảng Nam?</w:t>
      </w:r>
    </w:p>
    <w:tbl>
      <w:tblPr>
        <w:tblStyle w:val="3"/>
        <w:tblW w:w="10682" w:type="dxa"/>
        <w:tblInd w:w="250" w:type="dxa"/>
        <w:tblBorders>
          <w:top w:val="none" w:color="auto" w:sz="0" w:space="0"/>
          <w:left w:val="none" w:color="auto" w:sz="0" w:space="0"/>
          <w:bottom w:val="none" w:color="auto" w:sz="0" w:space="0"/>
          <w:right w:val="none" w:color="auto" w:sz="0" w:space="0"/>
          <w:insideH w:val="single" w:color="auto" w:sz="4" w:space="0"/>
          <w:insideV w:val="none" w:color="auto" w:sz="0" w:space="0"/>
        </w:tblBorders>
        <w:tblLayout w:type="autofit"/>
        <w:tblCellMar>
          <w:top w:w="0" w:type="dxa"/>
          <w:left w:w="108" w:type="dxa"/>
          <w:bottom w:w="0" w:type="dxa"/>
          <w:right w:w="108" w:type="dxa"/>
        </w:tblCellMar>
      </w:tblPr>
      <w:tblGrid>
        <w:gridCol w:w="2010"/>
        <w:gridCol w:w="2951"/>
        <w:gridCol w:w="2164"/>
        <w:gridCol w:w="3557"/>
      </w:tblGrid>
      <w:tr w14:paraId="0AC1796F">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282" w:hRule="atLeast"/>
        </w:trPr>
        <w:tc>
          <w:tcPr>
            <w:tcW w:w="2010" w:type="dxa"/>
            <w:shd w:val="clear" w:color="auto" w:fill="auto"/>
          </w:tcPr>
          <w:p w14:paraId="5EE59513">
            <w:pPr>
              <w:outlineLvl w:val="0"/>
              <w:rPr>
                <w:sz w:val="28"/>
                <w:szCs w:val="28"/>
                <w:lang w:val="it-IT"/>
              </w:rPr>
            </w:pPr>
            <w:r>
              <w:rPr>
                <w:b/>
                <w:sz w:val="28"/>
                <w:szCs w:val="28"/>
                <w:lang w:val="it-IT"/>
              </w:rPr>
              <w:t>A</w:t>
            </w:r>
            <w:r>
              <w:rPr>
                <w:sz w:val="28"/>
                <w:szCs w:val="28"/>
                <w:lang w:val="it-IT"/>
              </w:rPr>
              <w:t>. Phú Ninh</w:t>
            </w:r>
            <w:r>
              <w:rPr>
                <w:rFonts w:eastAsia="Arial"/>
                <w:bCs/>
                <w:sz w:val="28"/>
                <w:szCs w:val="28"/>
                <w:lang w:val="vi-VN"/>
              </w:rPr>
              <w:t xml:space="preserve">.          </w:t>
            </w:r>
          </w:p>
        </w:tc>
        <w:tc>
          <w:tcPr>
            <w:tcW w:w="2951" w:type="dxa"/>
            <w:shd w:val="clear" w:color="auto" w:fill="auto"/>
          </w:tcPr>
          <w:p w14:paraId="2894DDB5">
            <w:pPr>
              <w:outlineLvl w:val="0"/>
              <w:rPr>
                <w:sz w:val="28"/>
                <w:szCs w:val="28"/>
                <w:lang w:val="it-IT"/>
              </w:rPr>
            </w:pPr>
            <w:r>
              <w:rPr>
                <w:b/>
                <w:sz w:val="28"/>
                <w:szCs w:val="28"/>
                <w:lang w:val="it-IT"/>
              </w:rPr>
              <w:t xml:space="preserve">     B</w:t>
            </w:r>
            <w:r>
              <w:rPr>
                <w:sz w:val="28"/>
                <w:szCs w:val="28"/>
                <w:lang w:val="it-IT"/>
              </w:rPr>
              <w:t>. Quế Sơn</w:t>
            </w:r>
            <w:r>
              <w:rPr>
                <w:rFonts w:eastAsia="Arial"/>
                <w:bCs/>
                <w:sz w:val="28"/>
                <w:szCs w:val="28"/>
                <w:lang w:val="vi-VN"/>
              </w:rPr>
              <w:t xml:space="preserve">.           </w:t>
            </w:r>
          </w:p>
        </w:tc>
        <w:tc>
          <w:tcPr>
            <w:tcW w:w="2164" w:type="dxa"/>
            <w:shd w:val="clear" w:color="auto" w:fill="auto"/>
          </w:tcPr>
          <w:p w14:paraId="720A407E">
            <w:pPr>
              <w:outlineLvl w:val="0"/>
              <w:rPr>
                <w:sz w:val="28"/>
                <w:szCs w:val="28"/>
                <w:lang w:val="it-IT"/>
              </w:rPr>
            </w:pPr>
            <w:r>
              <w:rPr>
                <w:b/>
                <w:sz w:val="28"/>
                <w:szCs w:val="28"/>
                <w:lang w:val="it-IT"/>
              </w:rPr>
              <w:t>C</w:t>
            </w:r>
            <w:r>
              <w:rPr>
                <w:sz w:val="28"/>
                <w:szCs w:val="28"/>
                <w:lang w:val="it-IT"/>
              </w:rPr>
              <w:t>. Thăng Bình.</w:t>
            </w:r>
            <w:r>
              <w:rPr>
                <w:rFonts w:eastAsia="Arial"/>
                <w:bCs/>
                <w:sz w:val="28"/>
                <w:szCs w:val="28"/>
                <w:lang w:val="vi-VN"/>
              </w:rPr>
              <w:t xml:space="preserve"> </w:t>
            </w:r>
          </w:p>
        </w:tc>
        <w:tc>
          <w:tcPr>
            <w:tcW w:w="3557" w:type="dxa"/>
            <w:shd w:val="clear" w:color="auto" w:fill="auto"/>
          </w:tcPr>
          <w:p w14:paraId="0E591684">
            <w:pPr>
              <w:shd w:val="clear" w:color="auto" w:fill="FFFFFF"/>
              <w:rPr>
                <w:i/>
                <w:sz w:val="28"/>
                <w:szCs w:val="28"/>
                <w:lang w:val="it-IT"/>
              </w:rPr>
            </w:pPr>
            <w:r>
              <w:rPr>
                <w:b/>
                <w:sz w:val="28"/>
                <w:szCs w:val="28"/>
                <w:lang w:val="it-IT"/>
              </w:rPr>
              <w:t>D</w:t>
            </w:r>
            <w:r>
              <w:rPr>
                <w:sz w:val="28"/>
                <w:szCs w:val="28"/>
                <w:lang w:val="it-IT"/>
              </w:rPr>
              <w:t>. Duy Xuyên</w:t>
            </w:r>
            <w:r>
              <w:rPr>
                <w:i/>
                <w:sz w:val="28"/>
                <w:szCs w:val="28"/>
                <w:lang w:val="it-IT"/>
              </w:rPr>
              <w:t>.</w:t>
            </w:r>
          </w:p>
        </w:tc>
      </w:tr>
    </w:tbl>
    <w:p w14:paraId="0875822E">
      <w:pPr>
        <w:spacing w:before="120" w:after="40"/>
        <w:rPr>
          <w:i/>
          <w:sz w:val="28"/>
          <w:szCs w:val="28"/>
          <w:lang w:val="nl-NL" w:eastAsia="en-GB"/>
        </w:rPr>
      </w:pPr>
      <w:r>
        <w:rPr>
          <w:b/>
          <w:bCs/>
          <w:sz w:val="28"/>
          <w:szCs w:val="28"/>
          <w:lang w:val="nl-NL" w:eastAsia="en-GB"/>
        </w:rPr>
        <w:t>Câu 7.</w:t>
      </w:r>
      <w:r>
        <w:rPr>
          <w:sz w:val="28"/>
          <w:szCs w:val="28"/>
          <w:lang w:val="nl-NL" w:eastAsia="en-GB"/>
        </w:rPr>
        <w:t xml:space="preserve"> </w:t>
      </w:r>
      <w:r>
        <w:rPr>
          <w:i/>
          <w:sz w:val="28"/>
          <w:szCs w:val="28"/>
          <w:lang w:val="nl-NL" w:eastAsia="en-GB"/>
        </w:rPr>
        <w:t>Quảng nam từ thế kỷ X đến thế kỷ XVI  buôn bán diễn ra nhộn nhịp trên bến sông nào?</w:t>
      </w:r>
    </w:p>
    <w:tbl>
      <w:tblPr>
        <w:tblStyle w:val="3"/>
        <w:tblW w:w="0" w:type="auto"/>
        <w:tblInd w:w="250" w:type="dxa"/>
        <w:tblBorders>
          <w:top w:val="none" w:color="auto" w:sz="0" w:space="0"/>
          <w:left w:val="none" w:color="auto" w:sz="0" w:space="0"/>
          <w:bottom w:val="none" w:color="auto" w:sz="0" w:space="0"/>
          <w:right w:val="none" w:color="auto" w:sz="0" w:space="0"/>
          <w:insideH w:val="single" w:color="auto" w:sz="4" w:space="0"/>
          <w:insideV w:val="none" w:color="auto" w:sz="0" w:space="0"/>
        </w:tblBorders>
        <w:tblLayout w:type="autofit"/>
        <w:tblCellMar>
          <w:top w:w="0" w:type="dxa"/>
          <w:left w:w="108" w:type="dxa"/>
          <w:bottom w:w="0" w:type="dxa"/>
          <w:right w:w="108" w:type="dxa"/>
        </w:tblCellMar>
      </w:tblPr>
      <w:tblGrid>
        <w:gridCol w:w="1843"/>
        <w:gridCol w:w="2977"/>
        <w:gridCol w:w="2409"/>
        <w:gridCol w:w="2836"/>
      </w:tblGrid>
      <w:tr w14:paraId="298A23EF">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1843" w:type="dxa"/>
            <w:shd w:val="clear" w:color="auto" w:fill="auto"/>
          </w:tcPr>
          <w:p w14:paraId="5D751A3D">
            <w:pPr>
              <w:outlineLvl w:val="0"/>
              <w:rPr>
                <w:sz w:val="28"/>
                <w:szCs w:val="28"/>
                <w:lang w:val="it-IT"/>
              </w:rPr>
            </w:pPr>
            <w:r>
              <w:rPr>
                <w:b/>
                <w:sz w:val="28"/>
                <w:szCs w:val="28"/>
                <w:lang w:val="it-IT"/>
              </w:rPr>
              <w:t>A</w:t>
            </w:r>
            <w:r>
              <w:rPr>
                <w:sz w:val="28"/>
                <w:szCs w:val="28"/>
                <w:lang w:val="it-IT"/>
              </w:rPr>
              <w:t xml:space="preserve">. </w:t>
            </w:r>
            <w:r>
              <w:rPr>
                <w:sz w:val="28"/>
                <w:szCs w:val="28"/>
                <w:lang w:val="nl-NL"/>
              </w:rPr>
              <w:t>Vu Gia</w:t>
            </w:r>
            <w:r>
              <w:rPr>
                <w:rFonts w:eastAsia="Arial"/>
                <w:bCs/>
                <w:sz w:val="28"/>
                <w:szCs w:val="28"/>
                <w:lang w:val="vi-VN"/>
              </w:rPr>
              <w:t xml:space="preserve">.          </w:t>
            </w:r>
          </w:p>
        </w:tc>
        <w:tc>
          <w:tcPr>
            <w:tcW w:w="2977" w:type="dxa"/>
            <w:shd w:val="clear" w:color="auto" w:fill="auto"/>
          </w:tcPr>
          <w:p w14:paraId="707C8ABF">
            <w:pPr>
              <w:outlineLvl w:val="0"/>
              <w:rPr>
                <w:sz w:val="28"/>
                <w:szCs w:val="28"/>
                <w:lang w:val="it-IT"/>
              </w:rPr>
            </w:pPr>
            <w:r>
              <w:rPr>
                <w:b/>
                <w:sz w:val="28"/>
                <w:szCs w:val="28"/>
                <w:lang w:val="it-IT"/>
              </w:rPr>
              <w:t xml:space="preserve">       B</w:t>
            </w:r>
            <w:r>
              <w:rPr>
                <w:sz w:val="28"/>
                <w:szCs w:val="28"/>
                <w:lang w:val="it-IT"/>
              </w:rPr>
              <w:t xml:space="preserve">. </w:t>
            </w:r>
            <w:r>
              <w:rPr>
                <w:sz w:val="28"/>
                <w:szCs w:val="28"/>
                <w:lang w:val="nl-NL"/>
              </w:rPr>
              <w:t>Thu Bồn</w:t>
            </w:r>
            <w:r>
              <w:rPr>
                <w:rFonts w:eastAsia="Arial"/>
                <w:bCs/>
                <w:sz w:val="28"/>
                <w:szCs w:val="28"/>
                <w:lang w:val="vi-VN"/>
              </w:rPr>
              <w:t xml:space="preserve">.           </w:t>
            </w:r>
          </w:p>
        </w:tc>
        <w:tc>
          <w:tcPr>
            <w:tcW w:w="2409" w:type="dxa"/>
            <w:shd w:val="clear" w:color="auto" w:fill="auto"/>
          </w:tcPr>
          <w:p w14:paraId="74E3B380">
            <w:pPr>
              <w:outlineLvl w:val="0"/>
              <w:rPr>
                <w:sz w:val="28"/>
                <w:szCs w:val="28"/>
                <w:lang w:val="it-IT"/>
              </w:rPr>
            </w:pPr>
            <w:r>
              <w:rPr>
                <w:b/>
                <w:sz w:val="28"/>
                <w:szCs w:val="28"/>
                <w:lang w:val="it-IT"/>
              </w:rPr>
              <w:t>C</w:t>
            </w:r>
            <w:r>
              <w:rPr>
                <w:sz w:val="28"/>
                <w:szCs w:val="28"/>
                <w:lang w:val="it-IT"/>
              </w:rPr>
              <w:t xml:space="preserve">. </w:t>
            </w:r>
            <w:r>
              <w:rPr>
                <w:sz w:val="28"/>
                <w:szCs w:val="28"/>
                <w:lang w:val="nl-NL" w:eastAsia="en-GB"/>
              </w:rPr>
              <w:t xml:space="preserve">Trương Giang </w:t>
            </w:r>
            <w:r>
              <w:rPr>
                <w:rFonts w:eastAsia="Arial"/>
                <w:bCs/>
                <w:sz w:val="28"/>
                <w:szCs w:val="28"/>
                <w:lang w:val="vi-VN"/>
              </w:rPr>
              <w:t xml:space="preserve">.        </w:t>
            </w:r>
          </w:p>
        </w:tc>
        <w:tc>
          <w:tcPr>
            <w:tcW w:w="2836" w:type="dxa"/>
            <w:shd w:val="clear" w:color="auto" w:fill="auto"/>
          </w:tcPr>
          <w:p w14:paraId="5E6A27EA">
            <w:pPr>
              <w:shd w:val="clear" w:color="auto" w:fill="FFFFFF"/>
              <w:rPr>
                <w:i/>
                <w:sz w:val="28"/>
                <w:szCs w:val="28"/>
                <w:lang w:val="it-IT"/>
              </w:rPr>
            </w:pPr>
            <w:r>
              <w:rPr>
                <w:b/>
                <w:sz w:val="28"/>
                <w:szCs w:val="28"/>
                <w:lang w:val="it-IT"/>
              </w:rPr>
              <w:t>D</w:t>
            </w:r>
            <w:r>
              <w:rPr>
                <w:sz w:val="28"/>
                <w:szCs w:val="28"/>
                <w:lang w:val="it-IT"/>
              </w:rPr>
              <w:t xml:space="preserve">. </w:t>
            </w:r>
            <w:r>
              <w:rPr>
                <w:sz w:val="28"/>
                <w:szCs w:val="28"/>
                <w:lang w:val="nl-NL" w:eastAsia="en-GB"/>
              </w:rPr>
              <w:t>Tam Kỳ</w:t>
            </w:r>
            <w:r>
              <w:rPr>
                <w:i/>
                <w:sz w:val="28"/>
                <w:szCs w:val="28"/>
                <w:lang w:val="it-IT"/>
              </w:rPr>
              <w:t>.</w:t>
            </w:r>
          </w:p>
        </w:tc>
      </w:tr>
    </w:tbl>
    <w:p w14:paraId="7E7A726D">
      <w:pPr>
        <w:spacing w:before="120" w:after="40"/>
        <w:rPr>
          <w:i/>
          <w:sz w:val="28"/>
          <w:szCs w:val="28"/>
          <w:lang w:val="nl-NL" w:eastAsia="en-GB"/>
        </w:rPr>
      </w:pPr>
      <w:r>
        <w:rPr>
          <w:b/>
          <w:bCs/>
          <w:sz w:val="28"/>
          <w:szCs w:val="28"/>
          <w:lang w:val="nl-NL" w:eastAsia="en-GB"/>
        </w:rPr>
        <w:t>Câu 8.</w:t>
      </w:r>
      <w:r>
        <w:rPr>
          <w:sz w:val="28"/>
          <w:szCs w:val="28"/>
          <w:lang w:val="nl-NL" w:eastAsia="en-GB"/>
        </w:rPr>
        <w:t xml:space="preserve"> </w:t>
      </w:r>
      <w:r>
        <w:rPr>
          <w:i/>
          <w:sz w:val="28"/>
          <w:szCs w:val="28"/>
          <w:lang w:val="nl-NL" w:eastAsia="en-GB"/>
        </w:rPr>
        <w:t>Lăng Bà Thu Bồn được xây dựng ở xã nào của huyện Duy Xuyên?</w:t>
      </w:r>
    </w:p>
    <w:tbl>
      <w:tblPr>
        <w:tblStyle w:val="3"/>
        <w:tblW w:w="0" w:type="auto"/>
        <w:tblInd w:w="250" w:type="dxa"/>
        <w:tblBorders>
          <w:top w:val="none" w:color="auto" w:sz="0" w:space="0"/>
          <w:left w:val="none" w:color="auto" w:sz="0" w:space="0"/>
          <w:bottom w:val="none" w:color="auto" w:sz="0" w:space="0"/>
          <w:right w:val="none" w:color="auto" w:sz="0" w:space="0"/>
          <w:insideH w:val="single" w:color="auto" w:sz="4" w:space="0"/>
          <w:insideV w:val="none" w:color="auto" w:sz="0" w:space="0"/>
        </w:tblBorders>
        <w:tblLayout w:type="autofit"/>
        <w:tblCellMar>
          <w:top w:w="0" w:type="dxa"/>
          <w:left w:w="108" w:type="dxa"/>
          <w:bottom w:w="0" w:type="dxa"/>
          <w:right w:w="108" w:type="dxa"/>
        </w:tblCellMar>
      </w:tblPr>
      <w:tblGrid>
        <w:gridCol w:w="1843"/>
        <w:gridCol w:w="2977"/>
        <w:gridCol w:w="2409"/>
        <w:gridCol w:w="2836"/>
      </w:tblGrid>
      <w:tr w14:paraId="140BF33B">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1843" w:type="dxa"/>
            <w:shd w:val="clear" w:color="auto" w:fill="auto"/>
          </w:tcPr>
          <w:p w14:paraId="30DBBC2B">
            <w:pPr>
              <w:outlineLvl w:val="0"/>
              <w:rPr>
                <w:sz w:val="28"/>
                <w:szCs w:val="28"/>
                <w:lang w:val="it-IT"/>
              </w:rPr>
            </w:pPr>
            <w:r>
              <w:rPr>
                <w:b/>
                <w:sz w:val="28"/>
                <w:szCs w:val="28"/>
                <w:lang w:val="it-IT"/>
              </w:rPr>
              <w:t>A</w:t>
            </w:r>
            <w:r>
              <w:rPr>
                <w:sz w:val="28"/>
                <w:szCs w:val="28"/>
                <w:lang w:val="it-IT"/>
              </w:rPr>
              <w:t xml:space="preserve">. </w:t>
            </w:r>
            <w:r>
              <w:rPr>
                <w:sz w:val="28"/>
                <w:szCs w:val="28"/>
                <w:lang w:val="nl-NL"/>
              </w:rPr>
              <w:t>Duy Châu</w:t>
            </w:r>
            <w:r>
              <w:rPr>
                <w:rFonts w:eastAsia="Arial"/>
                <w:bCs/>
                <w:sz w:val="28"/>
                <w:szCs w:val="28"/>
                <w:lang w:val="vi-VN"/>
              </w:rPr>
              <w:t xml:space="preserve">.          </w:t>
            </w:r>
          </w:p>
        </w:tc>
        <w:tc>
          <w:tcPr>
            <w:tcW w:w="2977" w:type="dxa"/>
            <w:shd w:val="clear" w:color="auto" w:fill="auto"/>
          </w:tcPr>
          <w:p w14:paraId="78CE86AC">
            <w:pPr>
              <w:outlineLvl w:val="0"/>
              <w:rPr>
                <w:sz w:val="28"/>
                <w:szCs w:val="28"/>
                <w:lang w:val="it-IT"/>
              </w:rPr>
            </w:pPr>
            <w:r>
              <w:rPr>
                <w:b/>
                <w:sz w:val="28"/>
                <w:szCs w:val="28"/>
                <w:lang w:val="it-IT"/>
              </w:rPr>
              <w:t xml:space="preserve">       B</w:t>
            </w:r>
            <w:r>
              <w:rPr>
                <w:sz w:val="28"/>
                <w:szCs w:val="28"/>
                <w:lang w:val="it-IT"/>
              </w:rPr>
              <w:t xml:space="preserve">. </w:t>
            </w:r>
            <w:r>
              <w:rPr>
                <w:sz w:val="28"/>
                <w:szCs w:val="28"/>
                <w:lang w:val="nl-NL"/>
              </w:rPr>
              <w:t>Duy Hoà</w:t>
            </w:r>
            <w:r>
              <w:rPr>
                <w:rFonts w:eastAsia="Arial"/>
                <w:bCs/>
                <w:sz w:val="28"/>
                <w:szCs w:val="28"/>
                <w:lang w:val="vi-VN"/>
              </w:rPr>
              <w:t xml:space="preserve">.           </w:t>
            </w:r>
          </w:p>
        </w:tc>
        <w:tc>
          <w:tcPr>
            <w:tcW w:w="2409" w:type="dxa"/>
            <w:shd w:val="clear" w:color="auto" w:fill="auto"/>
          </w:tcPr>
          <w:p w14:paraId="26117883">
            <w:pPr>
              <w:outlineLvl w:val="0"/>
              <w:rPr>
                <w:sz w:val="28"/>
                <w:szCs w:val="28"/>
                <w:lang w:val="it-IT"/>
              </w:rPr>
            </w:pPr>
            <w:r>
              <w:rPr>
                <w:b/>
                <w:sz w:val="28"/>
                <w:szCs w:val="28"/>
                <w:lang w:val="it-IT"/>
              </w:rPr>
              <w:t>C</w:t>
            </w:r>
            <w:r>
              <w:rPr>
                <w:sz w:val="28"/>
                <w:szCs w:val="28"/>
                <w:lang w:val="it-IT"/>
              </w:rPr>
              <w:t xml:space="preserve">. </w:t>
            </w:r>
            <w:r>
              <w:rPr>
                <w:sz w:val="28"/>
                <w:szCs w:val="28"/>
                <w:lang w:val="nl-NL" w:eastAsia="en-GB"/>
              </w:rPr>
              <w:t>Duy Trinh</w:t>
            </w:r>
            <w:r>
              <w:rPr>
                <w:rFonts w:eastAsia="Arial"/>
                <w:bCs/>
                <w:sz w:val="28"/>
                <w:szCs w:val="28"/>
                <w:lang w:val="vi-VN"/>
              </w:rPr>
              <w:t xml:space="preserve">.        </w:t>
            </w:r>
          </w:p>
        </w:tc>
        <w:tc>
          <w:tcPr>
            <w:tcW w:w="2836" w:type="dxa"/>
            <w:shd w:val="clear" w:color="auto" w:fill="auto"/>
          </w:tcPr>
          <w:p w14:paraId="0748EF2B">
            <w:pPr>
              <w:shd w:val="clear" w:color="auto" w:fill="FFFFFF"/>
              <w:rPr>
                <w:i/>
                <w:sz w:val="28"/>
                <w:szCs w:val="28"/>
                <w:lang w:val="it-IT"/>
              </w:rPr>
            </w:pPr>
            <w:r>
              <w:rPr>
                <w:b/>
                <w:sz w:val="28"/>
                <w:szCs w:val="28"/>
                <w:lang w:val="it-IT"/>
              </w:rPr>
              <w:t>D</w:t>
            </w:r>
            <w:r>
              <w:rPr>
                <w:sz w:val="28"/>
                <w:szCs w:val="28"/>
                <w:lang w:val="it-IT"/>
              </w:rPr>
              <w:t xml:space="preserve">. </w:t>
            </w:r>
            <w:r>
              <w:rPr>
                <w:sz w:val="28"/>
                <w:szCs w:val="28"/>
                <w:lang w:val="nl-NL" w:eastAsia="en-GB"/>
              </w:rPr>
              <w:t>Duy Tân</w:t>
            </w:r>
            <w:r>
              <w:rPr>
                <w:i/>
                <w:sz w:val="28"/>
                <w:szCs w:val="28"/>
                <w:lang w:val="it-IT"/>
              </w:rPr>
              <w:t>.</w:t>
            </w:r>
          </w:p>
        </w:tc>
      </w:tr>
    </w:tbl>
    <w:p w14:paraId="254BFF59">
      <w:pPr>
        <w:spacing w:line="360" w:lineRule="auto"/>
        <w:jc w:val="both"/>
        <w:rPr>
          <w:b/>
          <w:bCs/>
          <w:sz w:val="28"/>
          <w:szCs w:val="28"/>
          <w:lang w:val="nl-NL"/>
        </w:rPr>
      </w:pPr>
      <w:r>
        <w:rPr>
          <w:i/>
          <w:sz w:val="28"/>
          <w:szCs w:val="28"/>
          <w:lang w:val="nl-NL" w:eastAsia="en-GB"/>
        </w:rPr>
        <w:t xml:space="preserve">  </w:t>
      </w:r>
      <w:r>
        <w:rPr>
          <w:b/>
          <w:bCs/>
          <w:sz w:val="28"/>
          <w:szCs w:val="28"/>
          <w:lang w:val="nl-NL"/>
        </w:rPr>
        <w:t xml:space="preserve">  II. TỰ LUẬN: (6.0 điểm)</w:t>
      </w:r>
    </w:p>
    <w:p w14:paraId="0182F64E">
      <w:pPr>
        <w:pStyle w:val="5"/>
        <w:tabs>
          <w:tab w:val="left" w:pos="1010"/>
        </w:tabs>
        <w:spacing w:line="240" w:lineRule="auto"/>
        <w:ind w:firstLine="0"/>
        <w:jc w:val="both"/>
        <w:rPr>
          <w:rFonts w:ascii="Times New Roman" w:hAnsi="Times New Roman" w:cs="Times New Roman"/>
          <w:color w:val="000000" w:themeColor="text1"/>
          <w:sz w:val="28"/>
          <w:szCs w:val="28"/>
          <w:lang w:val="nl-NL"/>
          <w14:textFill>
            <w14:solidFill>
              <w14:schemeClr w14:val="tx1"/>
            </w14:solidFill>
          </w14:textFill>
        </w:rPr>
      </w:pPr>
      <w:r>
        <w:rPr>
          <w:rFonts w:ascii="Times New Roman" w:hAnsi="Times New Roman" w:cs="Times New Roman"/>
          <w:b/>
          <w:bCs/>
          <w:sz w:val="28"/>
          <w:szCs w:val="28"/>
          <w:lang w:val="nl-NL"/>
        </w:rPr>
        <w:t>Câu 1.</w:t>
      </w:r>
      <w:r>
        <w:rPr>
          <w:rFonts w:ascii="Times New Roman" w:hAnsi="Times New Roman" w:cs="Times New Roman"/>
          <w:sz w:val="28"/>
          <w:szCs w:val="28"/>
          <w:lang w:val="nl-NL"/>
        </w:rPr>
        <w:t xml:space="preserve"> </w:t>
      </w:r>
      <w:r>
        <w:rPr>
          <w:rFonts w:ascii="Times New Roman" w:hAnsi="Times New Roman" w:cs="Times New Roman"/>
          <w:iCs/>
          <w:color w:val="000000" w:themeColor="text1"/>
          <w:sz w:val="28"/>
          <w:szCs w:val="28"/>
          <w:lang w:val="nl-NL"/>
          <w14:textFill>
            <w14:solidFill>
              <w14:schemeClr w14:val="tx1"/>
            </w14:solidFill>
          </w14:textFill>
        </w:rPr>
        <w:t>Nêu khái niệm về danh lam thắng cảnh và kể tên một số danh lam thắng cảnh  của tỉnh Quảng Nam mà em biết?( 3 điểm)</w:t>
      </w:r>
    </w:p>
    <w:p w14:paraId="64611A66">
      <w:pPr>
        <w:pStyle w:val="13"/>
        <w:keepNext/>
        <w:spacing w:line="240" w:lineRule="auto"/>
        <w:rPr>
          <w:rFonts w:ascii="Times New Roman" w:hAnsi="Times New Roman" w:cs="Times New Roman"/>
          <w:sz w:val="28"/>
          <w:szCs w:val="28"/>
          <w:lang w:val="nl-NL"/>
        </w:rPr>
      </w:pPr>
      <w:r>
        <w:rPr>
          <w:rFonts w:ascii="Times New Roman" w:hAnsi="Times New Roman" w:cs="Times New Roman"/>
          <w:b/>
          <w:bCs/>
          <w:sz w:val="28"/>
          <w:szCs w:val="28"/>
          <w:lang w:val="nl-NL"/>
        </w:rPr>
        <w:t>Câu 2.</w:t>
      </w:r>
      <w:r>
        <w:rPr>
          <w:rFonts w:ascii="Times New Roman" w:hAnsi="Times New Roman" w:cs="Times New Roman"/>
          <w:iCs/>
          <w:color w:val="000000" w:themeColor="text1"/>
          <w:sz w:val="28"/>
          <w:szCs w:val="28"/>
          <w:lang w:val="nl-NL"/>
          <w14:textFill>
            <w14:solidFill>
              <w14:schemeClr w14:val="tx1"/>
            </w14:solidFill>
          </w14:textFill>
        </w:rPr>
        <w:t xml:space="preserve"> Em hãy nêu những việc làm góp phần giữ gìn và phát huy giá trị của danh lam thắng cảnh ở  tỉnh Quảng Nam mà em đã được học</w:t>
      </w:r>
      <w:r>
        <w:rPr>
          <w:rFonts w:ascii="Times New Roman" w:hAnsi="Times New Roman" w:cs="Times New Roman"/>
          <w:color w:val="000000" w:themeColor="text1"/>
          <w:sz w:val="28"/>
          <w:szCs w:val="28"/>
          <w:lang w:val="nl-NL"/>
          <w14:textFill>
            <w14:solidFill>
              <w14:schemeClr w14:val="tx1"/>
            </w14:solidFill>
          </w14:textFill>
        </w:rPr>
        <w:t>?</w:t>
      </w:r>
      <w:r>
        <w:rPr>
          <w:rFonts w:ascii="Times New Roman" w:hAnsi="Times New Roman" w:cs="Times New Roman"/>
          <w:sz w:val="28"/>
          <w:szCs w:val="28"/>
          <w:lang w:val="nl-NL"/>
        </w:rPr>
        <w:t>(3.0 điểm)</w:t>
      </w:r>
    </w:p>
    <w:p w14:paraId="79B88DBD">
      <w:pPr>
        <w:jc w:val="both"/>
        <w:rPr>
          <w:sz w:val="28"/>
          <w:szCs w:val="28"/>
          <w:lang w:val="nl-NL"/>
        </w:rPr>
      </w:pPr>
    </w:p>
    <w:bookmarkEnd w:id="0"/>
    <w:p w14:paraId="766200C8">
      <w:pPr>
        <w:jc w:val="both"/>
        <w:rPr>
          <w:sz w:val="28"/>
          <w:szCs w:val="28"/>
          <w:lang w:val="nl-NL"/>
        </w:rPr>
      </w:pPr>
    </w:p>
    <w:p w14:paraId="1CA523F1">
      <w:pPr>
        <w:jc w:val="both"/>
        <w:rPr>
          <w:sz w:val="28"/>
          <w:szCs w:val="28"/>
          <w:lang w:val="nl-NL"/>
        </w:rPr>
      </w:pPr>
    </w:p>
    <w:p w14:paraId="23FDFF18">
      <w:pPr>
        <w:jc w:val="both"/>
        <w:rPr>
          <w:sz w:val="28"/>
          <w:szCs w:val="28"/>
          <w:lang w:val="nl-NL"/>
        </w:rPr>
      </w:pPr>
    </w:p>
    <w:p w14:paraId="688A0E33">
      <w:pPr>
        <w:jc w:val="both"/>
        <w:rPr>
          <w:sz w:val="28"/>
          <w:szCs w:val="28"/>
          <w:lang w:val="nl-NL"/>
        </w:rPr>
      </w:pPr>
    </w:p>
    <w:p w14:paraId="70857A1A">
      <w:pPr>
        <w:jc w:val="both"/>
        <w:rPr>
          <w:sz w:val="28"/>
          <w:szCs w:val="28"/>
          <w:lang w:val="nl-NL"/>
        </w:rPr>
      </w:pPr>
    </w:p>
    <w:p w14:paraId="57F57D5D">
      <w:pPr>
        <w:jc w:val="both"/>
        <w:rPr>
          <w:sz w:val="28"/>
          <w:szCs w:val="28"/>
          <w:lang w:val="nl-NL"/>
        </w:rPr>
      </w:pPr>
    </w:p>
    <w:p w14:paraId="0027F9FF">
      <w:pPr>
        <w:jc w:val="both"/>
        <w:rPr>
          <w:sz w:val="28"/>
          <w:szCs w:val="28"/>
          <w:lang w:val="nl-NL"/>
        </w:rPr>
      </w:pPr>
    </w:p>
    <w:p w14:paraId="077B892F">
      <w:pPr>
        <w:spacing w:line="360" w:lineRule="auto"/>
        <w:jc w:val="both"/>
        <w:rPr>
          <w:sz w:val="28"/>
          <w:szCs w:val="28"/>
          <w:lang w:val="nl-NL"/>
        </w:rPr>
      </w:pPr>
    </w:p>
    <w:tbl>
      <w:tblPr>
        <w:tblStyle w:val="3"/>
        <w:tblW w:w="10625" w:type="dxa"/>
        <w:tblInd w:w="108" w:type="dxa"/>
        <w:tblLayout w:type="autofit"/>
        <w:tblCellMar>
          <w:top w:w="0" w:type="dxa"/>
          <w:left w:w="108" w:type="dxa"/>
          <w:bottom w:w="0" w:type="dxa"/>
          <w:right w:w="108" w:type="dxa"/>
        </w:tblCellMar>
      </w:tblPr>
      <w:tblGrid>
        <w:gridCol w:w="4337"/>
        <w:gridCol w:w="6288"/>
      </w:tblGrid>
      <w:tr w14:paraId="6E7135A0">
        <w:tblPrEx>
          <w:tblCellMar>
            <w:top w:w="0" w:type="dxa"/>
            <w:left w:w="108" w:type="dxa"/>
            <w:bottom w:w="0" w:type="dxa"/>
            <w:right w:w="108" w:type="dxa"/>
          </w:tblCellMar>
        </w:tblPrEx>
        <w:trPr>
          <w:trHeight w:val="749" w:hRule="atLeast"/>
        </w:trPr>
        <w:tc>
          <w:tcPr>
            <w:tcW w:w="4337" w:type="dxa"/>
          </w:tcPr>
          <w:p w14:paraId="4F36D9D4">
            <w:pPr>
              <w:jc w:val="center"/>
              <w:rPr>
                <w:sz w:val="26"/>
                <w:szCs w:val="26"/>
                <w:lang w:val="it-IT" w:eastAsia="en-GB"/>
              </w:rPr>
            </w:pPr>
            <w:r>
              <w:rPr>
                <w:rFonts w:hint="default"/>
                <w:sz w:val="26"/>
                <w:szCs w:val="26"/>
                <w:lang w:val="vi-VN"/>
              </w:rPr>
              <w:t>UBND HUYỆN</w:t>
            </w:r>
            <w:r>
              <w:rPr>
                <w:sz w:val="26"/>
                <w:szCs w:val="26"/>
                <w:lang w:val="it-IT"/>
              </w:rPr>
              <w:t xml:space="preserve"> QUẾ SƠN</w:t>
            </w:r>
          </w:p>
          <w:p w14:paraId="064F6A91">
            <w:pPr>
              <w:jc w:val="center"/>
              <w:rPr>
                <w:rFonts w:hint="default"/>
                <w:b/>
                <w:sz w:val="26"/>
                <w:szCs w:val="26"/>
                <w:lang w:val="vi-VN"/>
              </w:rPr>
            </w:pPr>
            <w:r>
              <w:rPr>
                <w:b/>
                <w:sz w:val="26"/>
                <w:szCs w:val="26"/>
                <w:lang w:val="it-IT"/>
              </w:rPr>
              <w:t xml:space="preserve">TRƯỜNG THCS </w:t>
            </w:r>
            <w:r>
              <w:rPr>
                <w:b/>
                <w:sz w:val="26"/>
                <w:szCs w:val="26"/>
                <w:lang w:val="vi-VN"/>
              </w:rPr>
              <w:t>QUẾ THUẬN</w:t>
            </w:r>
          </w:p>
          <w:p w14:paraId="2FB7FA45">
            <w:pPr>
              <w:jc w:val="center"/>
              <w:rPr>
                <w:sz w:val="26"/>
                <w:szCs w:val="26"/>
                <w:lang w:val="it-IT" w:eastAsia="en-GB"/>
              </w:rPr>
            </w:pPr>
            <w:r>
              <w:rPr>
                <w:sz w:val="26"/>
                <w:szCs w:val="26"/>
              </w:rPr>
              <mc:AlternateContent>
                <mc:Choice Requires="wps">
                  <w:drawing>
                    <wp:anchor distT="0" distB="0" distL="114300" distR="114300" simplePos="0" relativeHeight="251659264" behindDoc="0" locked="0" layoutInCell="1" allowOverlap="1">
                      <wp:simplePos x="0" y="0"/>
                      <wp:positionH relativeFrom="column">
                        <wp:posOffset>502920</wp:posOffset>
                      </wp:positionH>
                      <wp:positionV relativeFrom="paragraph">
                        <wp:posOffset>20955</wp:posOffset>
                      </wp:positionV>
                      <wp:extent cx="1143000" cy="0"/>
                      <wp:effectExtent l="10160" t="8255" r="8890" b="10795"/>
                      <wp:wrapNone/>
                      <wp:docPr id="1" name="Straight Connector 1"/>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39.6pt;margin-top:1.65pt;height:0pt;width:90pt;z-index:251659264;mso-width-relative:page;mso-height-relative:page;" filled="f" stroked="t" coordsize="21600,21600" o:gfxdata="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&#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6BwjSdIAAAAGAQAADwAAAAAAAAABACAAAAAiAAAAZHJz&#10;L2Rvd25yZXYueG1sUEsBAhQAFAAAAAgAh07iQC6hakHRAQAArQMAAA4AAAAAAAAAAQAgAAAAIQEA&#10;AGRycy9lMm9Eb2MueG1sUEsFBgAAAAAGAAYAWQEAAGQFAAAAAA==&#10;">
                      <v:fill on="f" focussize="0,0"/>
                      <v:stroke color="#000000" joinstyle="round"/>
                      <v:imagedata o:title=""/>
                      <o:lock v:ext="edit" aspectratio="f"/>
                    </v:line>
                  </w:pict>
                </mc:Fallback>
              </mc:AlternateContent>
            </w:r>
          </w:p>
        </w:tc>
        <w:tc>
          <w:tcPr>
            <w:tcW w:w="6288" w:type="dxa"/>
          </w:tcPr>
          <w:p w14:paraId="4008E862">
            <w:pPr>
              <w:jc w:val="center"/>
              <w:rPr>
                <w:b/>
                <w:sz w:val="26"/>
                <w:szCs w:val="26"/>
                <w:lang w:val="it-IT"/>
              </w:rPr>
            </w:pPr>
            <w:r>
              <w:rPr>
                <w:b/>
                <w:sz w:val="26"/>
                <w:szCs w:val="26"/>
                <w:lang w:val="it-IT"/>
              </w:rPr>
              <w:t>HƯỚNG DẪN CHẤM</w:t>
            </w:r>
          </w:p>
          <w:p w14:paraId="30C7BDBC">
            <w:pPr>
              <w:jc w:val="center"/>
              <w:rPr>
                <w:rFonts w:hint="default"/>
                <w:sz w:val="26"/>
                <w:szCs w:val="26"/>
                <w:lang w:val="vi-VN" w:eastAsia="en-GB"/>
              </w:rPr>
            </w:pPr>
            <w:r>
              <w:rPr>
                <w:b/>
                <w:sz w:val="26"/>
                <w:szCs w:val="26"/>
                <w:lang w:val="it-IT"/>
              </w:rPr>
              <w:t>ĐỀ KIỂM TRA HỌC KÌ I - NĂM HỌC 202</w:t>
            </w:r>
            <w:r>
              <w:rPr>
                <w:rFonts w:hint="default"/>
                <w:b/>
                <w:sz w:val="26"/>
                <w:szCs w:val="26"/>
                <w:lang w:val="vi-VN"/>
              </w:rPr>
              <w:t>4</w:t>
            </w:r>
            <w:r>
              <w:rPr>
                <w:b/>
                <w:sz w:val="26"/>
                <w:szCs w:val="26"/>
                <w:lang w:val="it-IT"/>
              </w:rPr>
              <w:t xml:space="preserve"> – 202</w:t>
            </w:r>
            <w:r>
              <w:rPr>
                <w:rFonts w:hint="default"/>
                <w:b/>
                <w:sz w:val="26"/>
                <w:szCs w:val="26"/>
                <w:lang w:val="vi-VN"/>
              </w:rPr>
              <w:t>5</w:t>
            </w:r>
          </w:p>
          <w:p w14:paraId="6A5909BE">
            <w:pPr>
              <w:jc w:val="center"/>
              <w:rPr>
                <w:b/>
                <w:sz w:val="26"/>
                <w:szCs w:val="26"/>
                <w:lang w:val="it-IT"/>
              </w:rPr>
            </w:pPr>
            <w:r>
              <w:rPr>
                <w:b/>
                <w:sz w:val="26"/>
                <w:szCs w:val="26"/>
                <w:lang w:val="it-IT"/>
              </w:rPr>
              <w:t>Môn:</w:t>
            </w:r>
            <w:r>
              <w:rPr>
                <w:sz w:val="26"/>
                <w:szCs w:val="26"/>
                <w:lang w:val="it-IT"/>
              </w:rPr>
              <w:t xml:space="preserve"> </w:t>
            </w:r>
            <w:r>
              <w:rPr>
                <w:b/>
                <w:sz w:val="26"/>
                <w:szCs w:val="26"/>
                <w:lang w:val="it-IT"/>
              </w:rPr>
              <w:t>GIÁO DỤC ĐỊA PHƯƠNG - Lớp 7</w:t>
            </w:r>
          </w:p>
          <w:p w14:paraId="5650A25A">
            <w:pPr>
              <w:jc w:val="center"/>
              <w:rPr>
                <w:sz w:val="26"/>
                <w:szCs w:val="26"/>
                <w:lang w:val="it-IT" w:eastAsia="en-GB"/>
              </w:rPr>
            </w:pPr>
            <w:r>
              <w:rPr>
                <w:sz w:val="26"/>
                <w:szCs w:val="26"/>
                <w:lang w:val="it-IT"/>
              </w:rPr>
              <w:t>Thời gian làm bài</w:t>
            </w:r>
            <w:r>
              <w:rPr>
                <w:b/>
                <w:sz w:val="26"/>
                <w:szCs w:val="26"/>
                <w:lang w:val="it-IT"/>
              </w:rPr>
              <w:t>: 45phút</w:t>
            </w:r>
            <w:r>
              <w:rPr>
                <w:sz w:val="26"/>
                <w:szCs w:val="26"/>
                <w:lang w:val="it-IT"/>
              </w:rPr>
              <w:t xml:space="preserve"> (Không kể thời gian giao đề)</w:t>
            </w:r>
          </w:p>
        </w:tc>
      </w:tr>
    </w:tbl>
    <w:p w14:paraId="6B75369F">
      <w:pPr>
        <w:spacing w:line="360" w:lineRule="auto"/>
        <w:jc w:val="both"/>
        <w:rPr>
          <w:b/>
          <w:bCs/>
          <w:sz w:val="28"/>
          <w:szCs w:val="28"/>
          <w:lang w:val="nl-NL"/>
        </w:rPr>
      </w:pPr>
      <w:r>
        <w:rPr>
          <w:b/>
          <w:bCs/>
          <w:sz w:val="28"/>
          <w:szCs w:val="28"/>
          <w:lang w:val="nl-NL"/>
        </w:rPr>
        <w:t>I.</w:t>
      </w:r>
      <w:r>
        <w:rPr>
          <w:sz w:val="28"/>
          <w:szCs w:val="28"/>
          <w:lang w:val="nl-NL"/>
        </w:rPr>
        <w:t xml:space="preserve"> </w:t>
      </w:r>
      <w:r>
        <w:rPr>
          <w:b/>
          <w:bCs/>
          <w:sz w:val="28"/>
          <w:szCs w:val="28"/>
          <w:lang w:val="nl-NL"/>
        </w:rPr>
        <w:t>TRẮC NGHIỆM: (4.0 điểm)</w:t>
      </w:r>
    </w:p>
    <w:p w14:paraId="7811A494">
      <w:pPr>
        <w:spacing w:line="360" w:lineRule="auto"/>
        <w:jc w:val="both"/>
        <w:rPr>
          <w:b/>
          <w:bCs/>
          <w:sz w:val="28"/>
          <w:szCs w:val="28"/>
          <w:lang w:val="nl-NL"/>
        </w:rPr>
      </w:pPr>
      <w:r>
        <w:rPr>
          <w:b/>
          <w:bCs/>
          <w:sz w:val="28"/>
          <w:szCs w:val="28"/>
          <w:lang w:val="nl-NL"/>
        </w:rPr>
        <w:t>Mỗi câu chọn đúng đạt 0,5 điểm</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6"/>
        <w:gridCol w:w="1316"/>
        <w:gridCol w:w="1316"/>
        <w:gridCol w:w="1316"/>
        <w:gridCol w:w="1316"/>
        <w:gridCol w:w="1316"/>
        <w:gridCol w:w="1316"/>
        <w:gridCol w:w="1316"/>
      </w:tblGrid>
      <w:tr w14:paraId="0C261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6" w:type="dxa"/>
          </w:tcPr>
          <w:p w14:paraId="53319AA6">
            <w:pPr>
              <w:spacing w:line="360" w:lineRule="auto"/>
              <w:jc w:val="both"/>
              <w:rPr>
                <w:sz w:val="28"/>
                <w:szCs w:val="28"/>
                <w:lang w:val="nl-NL"/>
              </w:rPr>
            </w:pPr>
            <w:r>
              <w:rPr>
                <w:b/>
                <w:bCs/>
                <w:sz w:val="28"/>
                <w:szCs w:val="28"/>
              </w:rPr>
              <w:t>Câu 1</w:t>
            </w:r>
          </w:p>
        </w:tc>
        <w:tc>
          <w:tcPr>
            <w:tcW w:w="1316" w:type="dxa"/>
          </w:tcPr>
          <w:p w14:paraId="3106A9BF">
            <w:pPr>
              <w:spacing w:line="360" w:lineRule="auto"/>
              <w:jc w:val="both"/>
              <w:rPr>
                <w:sz w:val="28"/>
                <w:szCs w:val="28"/>
                <w:lang w:val="nl-NL"/>
              </w:rPr>
            </w:pPr>
            <w:r>
              <w:rPr>
                <w:b/>
                <w:bCs/>
                <w:sz w:val="28"/>
                <w:szCs w:val="28"/>
              </w:rPr>
              <w:t>Câu 2</w:t>
            </w:r>
          </w:p>
        </w:tc>
        <w:tc>
          <w:tcPr>
            <w:tcW w:w="1316" w:type="dxa"/>
          </w:tcPr>
          <w:p w14:paraId="67AADD40">
            <w:pPr>
              <w:spacing w:line="360" w:lineRule="auto"/>
              <w:jc w:val="both"/>
              <w:rPr>
                <w:sz w:val="28"/>
                <w:szCs w:val="28"/>
                <w:lang w:val="nl-NL"/>
              </w:rPr>
            </w:pPr>
            <w:r>
              <w:rPr>
                <w:b/>
                <w:bCs/>
                <w:sz w:val="28"/>
                <w:szCs w:val="28"/>
              </w:rPr>
              <w:t>Câu 3</w:t>
            </w:r>
          </w:p>
        </w:tc>
        <w:tc>
          <w:tcPr>
            <w:tcW w:w="1316" w:type="dxa"/>
          </w:tcPr>
          <w:p w14:paraId="20F6CA6D">
            <w:pPr>
              <w:spacing w:line="360" w:lineRule="auto"/>
              <w:jc w:val="both"/>
              <w:rPr>
                <w:sz w:val="28"/>
                <w:szCs w:val="28"/>
                <w:lang w:val="nl-NL"/>
              </w:rPr>
            </w:pPr>
            <w:r>
              <w:rPr>
                <w:b/>
                <w:bCs/>
                <w:sz w:val="28"/>
                <w:szCs w:val="28"/>
              </w:rPr>
              <w:t>Câu 4</w:t>
            </w:r>
          </w:p>
        </w:tc>
        <w:tc>
          <w:tcPr>
            <w:tcW w:w="1316" w:type="dxa"/>
          </w:tcPr>
          <w:p w14:paraId="36C079D6">
            <w:pPr>
              <w:spacing w:line="360" w:lineRule="auto"/>
              <w:jc w:val="both"/>
              <w:rPr>
                <w:sz w:val="28"/>
                <w:szCs w:val="28"/>
                <w:lang w:val="nl-NL"/>
              </w:rPr>
            </w:pPr>
            <w:r>
              <w:rPr>
                <w:b/>
                <w:bCs/>
                <w:sz w:val="28"/>
                <w:szCs w:val="28"/>
              </w:rPr>
              <w:t>Câu 5</w:t>
            </w:r>
          </w:p>
        </w:tc>
        <w:tc>
          <w:tcPr>
            <w:tcW w:w="1316" w:type="dxa"/>
          </w:tcPr>
          <w:p w14:paraId="110ED01A">
            <w:pPr>
              <w:spacing w:line="360" w:lineRule="auto"/>
              <w:jc w:val="both"/>
              <w:rPr>
                <w:sz w:val="28"/>
                <w:szCs w:val="28"/>
                <w:lang w:val="nl-NL"/>
              </w:rPr>
            </w:pPr>
            <w:r>
              <w:rPr>
                <w:b/>
                <w:bCs/>
                <w:sz w:val="28"/>
                <w:szCs w:val="28"/>
              </w:rPr>
              <w:t>Câu 6</w:t>
            </w:r>
          </w:p>
        </w:tc>
        <w:tc>
          <w:tcPr>
            <w:tcW w:w="1316" w:type="dxa"/>
          </w:tcPr>
          <w:p w14:paraId="00522242">
            <w:pPr>
              <w:spacing w:line="360" w:lineRule="auto"/>
              <w:jc w:val="both"/>
              <w:rPr>
                <w:sz w:val="28"/>
                <w:szCs w:val="28"/>
                <w:lang w:val="nl-NL"/>
              </w:rPr>
            </w:pPr>
            <w:r>
              <w:rPr>
                <w:b/>
                <w:bCs/>
                <w:sz w:val="28"/>
                <w:szCs w:val="28"/>
              </w:rPr>
              <w:t>Câu 7</w:t>
            </w:r>
          </w:p>
        </w:tc>
        <w:tc>
          <w:tcPr>
            <w:tcW w:w="1316" w:type="dxa"/>
          </w:tcPr>
          <w:p w14:paraId="69F8E2EA">
            <w:pPr>
              <w:spacing w:line="360" w:lineRule="auto"/>
              <w:jc w:val="both"/>
              <w:rPr>
                <w:sz w:val="28"/>
                <w:szCs w:val="28"/>
                <w:lang w:val="nl-NL"/>
              </w:rPr>
            </w:pPr>
            <w:r>
              <w:rPr>
                <w:b/>
                <w:bCs/>
                <w:sz w:val="28"/>
                <w:szCs w:val="28"/>
              </w:rPr>
              <w:t>Câu 8</w:t>
            </w:r>
          </w:p>
        </w:tc>
      </w:tr>
      <w:tr w14:paraId="7DDEA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6" w:type="dxa"/>
          </w:tcPr>
          <w:p w14:paraId="2CBC948D">
            <w:pPr>
              <w:spacing w:line="360" w:lineRule="auto"/>
              <w:jc w:val="center"/>
              <w:rPr>
                <w:b/>
                <w:sz w:val="28"/>
                <w:szCs w:val="28"/>
                <w:lang w:val="nl-NL"/>
              </w:rPr>
            </w:pPr>
            <w:r>
              <w:rPr>
                <w:b/>
                <w:sz w:val="28"/>
                <w:szCs w:val="28"/>
                <w:lang w:val="nl-NL"/>
              </w:rPr>
              <w:t>D</w:t>
            </w:r>
          </w:p>
        </w:tc>
        <w:tc>
          <w:tcPr>
            <w:tcW w:w="1316" w:type="dxa"/>
          </w:tcPr>
          <w:p w14:paraId="599BB2B3">
            <w:pPr>
              <w:spacing w:line="360" w:lineRule="auto"/>
              <w:jc w:val="center"/>
              <w:rPr>
                <w:b/>
                <w:sz w:val="28"/>
                <w:szCs w:val="28"/>
                <w:lang w:val="nl-NL"/>
              </w:rPr>
            </w:pPr>
            <w:r>
              <w:rPr>
                <w:b/>
                <w:sz w:val="28"/>
                <w:szCs w:val="28"/>
                <w:lang w:val="nl-NL"/>
              </w:rPr>
              <w:t>C</w:t>
            </w:r>
          </w:p>
        </w:tc>
        <w:tc>
          <w:tcPr>
            <w:tcW w:w="1316" w:type="dxa"/>
          </w:tcPr>
          <w:p w14:paraId="45234FD3">
            <w:pPr>
              <w:spacing w:line="360" w:lineRule="auto"/>
              <w:jc w:val="center"/>
              <w:rPr>
                <w:b/>
                <w:sz w:val="28"/>
                <w:szCs w:val="28"/>
                <w:lang w:val="nl-NL"/>
              </w:rPr>
            </w:pPr>
            <w:r>
              <w:rPr>
                <w:b/>
                <w:sz w:val="28"/>
                <w:szCs w:val="28"/>
                <w:lang w:val="nl-NL"/>
              </w:rPr>
              <w:t>B</w:t>
            </w:r>
          </w:p>
        </w:tc>
        <w:tc>
          <w:tcPr>
            <w:tcW w:w="1316" w:type="dxa"/>
          </w:tcPr>
          <w:p w14:paraId="76BA2079">
            <w:pPr>
              <w:spacing w:line="360" w:lineRule="auto"/>
              <w:jc w:val="center"/>
              <w:rPr>
                <w:b/>
                <w:sz w:val="28"/>
                <w:szCs w:val="28"/>
                <w:lang w:val="nl-NL"/>
              </w:rPr>
            </w:pPr>
            <w:r>
              <w:rPr>
                <w:b/>
                <w:sz w:val="28"/>
                <w:szCs w:val="28"/>
                <w:lang w:val="nl-NL"/>
              </w:rPr>
              <w:t>A</w:t>
            </w:r>
          </w:p>
        </w:tc>
        <w:tc>
          <w:tcPr>
            <w:tcW w:w="1316" w:type="dxa"/>
          </w:tcPr>
          <w:p w14:paraId="5D7CC574">
            <w:pPr>
              <w:spacing w:line="360" w:lineRule="auto"/>
              <w:jc w:val="center"/>
              <w:rPr>
                <w:b/>
                <w:sz w:val="28"/>
                <w:szCs w:val="28"/>
                <w:lang w:val="nl-NL"/>
              </w:rPr>
            </w:pPr>
            <w:r>
              <w:rPr>
                <w:b/>
                <w:sz w:val="28"/>
                <w:szCs w:val="28"/>
                <w:lang w:val="nl-NL"/>
              </w:rPr>
              <w:t>C</w:t>
            </w:r>
          </w:p>
        </w:tc>
        <w:tc>
          <w:tcPr>
            <w:tcW w:w="1316" w:type="dxa"/>
          </w:tcPr>
          <w:p w14:paraId="16AFEAF4">
            <w:pPr>
              <w:spacing w:line="360" w:lineRule="auto"/>
              <w:jc w:val="center"/>
              <w:rPr>
                <w:b/>
                <w:sz w:val="28"/>
                <w:szCs w:val="28"/>
                <w:lang w:val="nl-NL"/>
              </w:rPr>
            </w:pPr>
            <w:r>
              <w:rPr>
                <w:b/>
                <w:sz w:val="28"/>
                <w:szCs w:val="28"/>
                <w:lang w:val="nl-NL"/>
              </w:rPr>
              <w:t>A</w:t>
            </w:r>
          </w:p>
        </w:tc>
        <w:tc>
          <w:tcPr>
            <w:tcW w:w="1316" w:type="dxa"/>
          </w:tcPr>
          <w:p w14:paraId="75D5571F">
            <w:pPr>
              <w:spacing w:line="360" w:lineRule="auto"/>
              <w:jc w:val="center"/>
              <w:rPr>
                <w:b/>
                <w:sz w:val="28"/>
                <w:szCs w:val="28"/>
                <w:lang w:val="nl-NL"/>
              </w:rPr>
            </w:pPr>
            <w:r>
              <w:rPr>
                <w:b/>
                <w:sz w:val="28"/>
                <w:szCs w:val="28"/>
                <w:lang w:val="nl-NL"/>
              </w:rPr>
              <w:t>B</w:t>
            </w:r>
          </w:p>
        </w:tc>
        <w:tc>
          <w:tcPr>
            <w:tcW w:w="1316" w:type="dxa"/>
          </w:tcPr>
          <w:p w14:paraId="147C4137">
            <w:pPr>
              <w:spacing w:line="360" w:lineRule="auto"/>
              <w:jc w:val="center"/>
              <w:rPr>
                <w:b/>
                <w:sz w:val="28"/>
                <w:szCs w:val="28"/>
                <w:lang w:val="nl-NL"/>
              </w:rPr>
            </w:pPr>
            <w:r>
              <w:rPr>
                <w:b/>
                <w:sz w:val="28"/>
                <w:szCs w:val="28"/>
                <w:lang w:val="nl-NL"/>
              </w:rPr>
              <w:t>D</w:t>
            </w:r>
          </w:p>
        </w:tc>
      </w:tr>
    </w:tbl>
    <w:p w14:paraId="2BC320EC">
      <w:pPr>
        <w:spacing w:line="360" w:lineRule="auto"/>
        <w:jc w:val="both"/>
        <w:rPr>
          <w:b/>
          <w:bCs/>
          <w:sz w:val="28"/>
          <w:szCs w:val="28"/>
        </w:rPr>
      </w:pPr>
      <w:r>
        <w:rPr>
          <w:b/>
          <w:bCs/>
          <w:sz w:val="28"/>
          <w:szCs w:val="28"/>
        </w:rPr>
        <w:t>II. TỰ LUẬN: (6.0 điểm)</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5"/>
        <w:gridCol w:w="8801"/>
        <w:gridCol w:w="890"/>
      </w:tblGrid>
      <w:tr w14:paraId="3EA67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tcPr>
          <w:p w14:paraId="48BC8421">
            <w:pPr>
              <w:spacing w:line="276" w:lineRule="auto"/>
              <w:jc w:val="center"/>
              <w:rPr>
                <w:b/>
                <w:bCs/>
                <w:sz w:val="28"/>
                <w:szCs w:val="28"/>
              </w:rPr>
            </w:pPr>
            <w:r>
              <w:rPr>
                <w:b/>
                <w:bCs/>
                <w:sz w:val="28"/>
                <w:szCs w:val="28"/>
              </w:rPr>
              <w:t>Câu</w:t>
            </w:r>
          </w:p>
        </w:tc>
        <w:tc>
          <w:tcPr>
            <w:tcW w:w="8801" w:type="dxa"/>
          </w:tcPr>
          <w:p w14:paraId="0325CF31">
            <w:pPr>
              <w:spacing w:line="276" w:lineRule="auto"/>
              <w:jc w:val="center"/>
              <w:rPr>
                <w:b/>
                <w:bCs/>
                <w:sz w:val="28"/>
                <w:szCs w:val="28"/>
              </w:rPr>
            </w:pPr>
            <w:r>
              <w:rPr>
                <w:b/>
                <w:bCs/>
                <w:sz w:val="28"/>
                <w:szCs w:val="28"/>
              </w:rPr>
              <w:t>Nội dung</w:t>
            </w:r>
          </w:p>
        </w:tc>
        <w:tc>
          <w:tcPr>
            <w:tcW w:w="890" w:type="dxa"/>
          </w:tcPr>
          <w:p w14:paraId="5C8A3F2D">
            <w:pPr>
              <w:spacing w:line="276" w:lineRule="auto"/>
              <w:jc w:val="center"/>
              <w:rPr>
                <w:b/>
                <w:bCs/>
                <w:sz w:val="28"/>
                <w:szCs w:val="28"/>
              </w:rPr>
            </w:pPr>
            <w:r>
              <w:rPr>
                <w:b/>
                <w:bCs/>
                <w:sz w:val="28"/>
                <w:szCs w:val="28"/>
              </w:rPr>
              <w:t>Điểm</w:t>
            </w:r>
          </w:p>
        </w:tc>
      </w:tr>
      <w:tr w14:paraId="781C6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vAlign w:val="center"/>
          </w:tcPr>
          <w:p w14:paraId="139FEB50">
            <w:pPr>
              <w:spacing w:line="276" w:lineRule="auto"/>
              <w:jc w:val="center"/>
              <w:rPr>
                <w:b/>
                <w:bCs/>
                <w:sz w:val="28"/>
                <w:szCs w:val="28"/>
              </w:rPr>
            </w:pPr>
            <w:r>
              <w:rPr>
                <w:b/>
                <w:bCs/>
                <w:sz w:val="28"/>
                <w:szCs w:val="28"/>
              </w:rPr>
              <w:t>01</w:t>
            </w:r>
          </w:p>
          <w:p w14:paraId="791325B7">
            <w:pPr>
              <w:spacing w:line="276" w:lineRule="auto"/>
              <w:jc w:val="center"/>
              <w:rPr>
                <w:b/>
                <w:bCs/>
                <w:sz w:val="28"/>
                <w:szCs w:val="28"/>
              </w:rPr>
            </w:pPr>
          </w:p>
        </w:tc>
        <w:tc>
          <w:tcPr>
            <w:tcW w:w="8801" w:type="dxa"/>
          </w:tcPr>
          <w:p w14:paraId="289B6886">
            <w:pPr>
              <w:shd w:val="clear" w:color="auto" w:fill="FFFFFF"/>
              <w:jc w:val="both"/>
              <w:rPr>
                <w:b/>
                <w:iCs/>
                <w:color w:val="000000" w:themeColor="text1"/>
                <w:sz w:val="28"/>
                <w:szCs w:val="28"/>
                <w14:textFill>
                  <w14:solidFill>
                    <w14:schemeClr w14:val="tx1"/>
                  </w14:solidFill>
                </w14:textFill>
              </w:rPr>
            </w:pPr>
            <w:r>
              <w:rPr>
                <w:b/>
                <w:iCs/>
                <w:color w:val="000000" w:themeColor="text1"/>
                <w:sz w:val="28"/>
                <w:szCs w:val="28"/>
                <w14:textFill>
                  <w14:solidFill>
                    <w14:schemeClr w14:val="tx1"/>
                  </w14:solidFill>
                </w14:textFill>
              </w:rPr>
              <w:t>Nêu khái niệm về danh lam thắng cảnh và kể tên một số danh lam thắng cảnh  của tỉnh Quảng Nam mà em biết?</w:t>
            </w:r>
          </w:p>
          <w:p w14:paraId="57A0F4A4">
            <w:pPr>
              <w:pStyle w:val="5"/>
              <w:tabs>
                <w:tab w:val="left" w:pos="1010"/>
              </w:tabs>
              <w:spacing w:line="240" w:lineRule="auto"/>
              <w:ind w:firstLine="0"/>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Danh lam thắng cảnh là cảnh quan thiên nhiên hoặc địa điểm có sự kết hợp giữa cảnh quan thiên nhiên với công trình kiến trúc có giá trị lịch sử, thẩm mĩ, khoa học.</w:t>
            </w:r>
          </w:p>
          <w:p w14:paraId="54D60A99">
            <w:pPr>
              <w:pStyle w:val="5"/>
              <w:tabs>
                <w:tab w:val="left" w:pos="1010"/>
              </w:tabs>
              <w:spacing w:line="240" w:lineRule="auto"/>
              <w:ind w:firstLine="0"/>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Một số thắng cảnh: Bãi biển Cửa Đại, Cù Lao Chàm, Hồ Phú Ninh, Hòn Kẽm Đá Dừng…</w:t>
            </w:r>
          </w:p>
          <w:p w14:paraId="10CC0BE3">
            <w:pPr>
              <w:rPr>
                <w:sz w:val="28"/>
                <w:szCs w:val="28"/>
              </w:rPr>
            </w:pPr>
            <w:r>
              <w:rPr>
                <w:color w:val="000000" w:themeColor="text1"/>
                <w:sz w:val="28"/>
                <w:szCs w:val="28"/>
                <w14:textFill>
                  <w14:solidFill>
                    <w14:schemeClr w14:val="tx1"/>
                  </w14:solidFill>
                </w14:textFill>
              </w:rPr>
              <w:t>- Cù Lao Chàm được UNESCO công nhận là khu dự trữ sinh quyển thế giới cần được bảo tồn và phát huy giá trị.</w:t>
            </w:r>
          </w:p>
        </w:tc>
        <w:tc>
          <w:tcPr>
            <w:tcW w:w="890" w:type="dxa"/>
          </w:tcPr>
          <w:p w14:paraId="7EF0B30A">
            <w:pPr>
              <w:spacing w:line="276" w:lineRule="auto"/>
              <w:jc w:val="center"/>
              <w:rPr>
                <w:b/>
                <w:bCs/>
                <w:sz w:val="28"/>
                <w:szCs w:val="28"/>
              </w:rPr>
            </w:pPr>
          </w:p>
          <w:p w14:paraId="731193F2">
            <w:pPr>
              <w:spacing w:line="276" w:lineRule="auto"/>
              <w:jc w:val="center"/>
              <w:rPr>
                <w:b/>
                <w:bCs/>
                <w:sz w:val="28"/>
                <w:szCs w:val="28"/>
              </w:rPr>
            </w:pPr>
          </w:p>
          <w:p w14:paraId="3CFBB196">
            <w:pPr>
              <w:rPr>
                <w:sz w:val="28"/>
                <w:szCs w:val="28"/>
              </w:rPr>
            </w:pPr>
            <w:r>
              <w:rPr>
                <w:sz w:val="28"/>
                <w:szCs w:val="28"/>
              </w:rPr>
              <w:t>1.0</w:t>
            </w:r>
          </w:p>
          <w:p w14:paraId="048311F4">
            <w:pPr>
              <w:jc w:val="center"/>
              <w:rPr>
                <w:sz w:val="28"/>
                <w:szCs w:val="28"/>
              </w:rPr>
            </w:pPr>
          </w:p>
          <w:p w14:paraId="47B59264">
            <w:pPr>
              <w:jc w:val="center"/>
              <w:rPr>
                <w:sz w:val="28"/>
                <w:szCs w:val="28"/>
              </w:rPr>
            </w:pPr>
          </w:p>
          <w:p w14:paraId="5FEE708A">
            <w:pPr>
              <w:jc w:val="center"/>
              <w:rPr>
                <w:sz w:val="28"/>
                <w:szCs w:val="28"/>
              </w:rPr>
            </w:pPr>
          </w:p>
          <w:p w14:paraId="5DAEA1D7">
            <w:pPr>
              <w:rPr>
                <w:sz w:val="28"/>
                <w:szCs w:val="28"/>
              </w:rPr>
            </w:pPr>
            <w:r>
              <w:rPr>
                <w:sz w:val="28"/>
                <w:szCs w:val="28"/>
              </w:rPr>
              <w:t>1.0</w:t>
            </w:r>
          </w:p>
          <w:p w14:paraId="46E9F63F">
            <w:pPr>
              <w:rPr>
                <w:sz w:val="28"/>
                <w:szCs w:val="28"/>
              </w:rPr>
            </w:pPr>
          </w:p>
          <w:p w14:paraId="1ED8A41B">
            <w:pPr>
              <w:rPr>
                <w:sz w:val="28"/>
                <w:szCs w:val="28"/>
              </w:rPr>
            </w:pPr>
            <w:r>
              <w:rPr>
                <w:sz w:val="28"/>
                <w:szCs w:val="28"/>
              </w:rPr>
              <w:t>1.0</w:t>
            </w:r>
          </w:p>
        </w:tc>
      </w:tr>
      <w:tr w14:paraId="48A90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tcPr>
          <w:p w14:paraId="749F4790">
            <w:pPr>
              <w:spacing w:line="276" w:lineRule="auto"/>
              <w:jc w:val="center"/>
              <w:rPr>
                <w:b/>
                <w:bCs/>
                <w:sz w:val="28"/>
                <w:szCs w:val="28"/>
              </w:rPr>
            </w:pPr>
          </w:p>
          <w:p w14:paraId="1D8961EA">
            <w:pPr>
              <w:spacing w:line="276" w:lineRule="auto"/>
              <w:jc w:val="center"/>
              <w:rPr>
                <w:b/>
                <w:bCs/>
                <w:sz w:val="28"/>
                <w:szCs w:val="28"/>
              </w:rPr>
            </w:pPr>
          </w:p>
          <w:p w14:paraId="3A7E1890">
            <w:pPr>
              <w:spacing w:line="276" w:lineRule="auto"/>
              <w:jc w:val="center"/>
              <w:rPr>
                <w:b/>
                <w:bCs/>
                <w:sz w:val="28"/>
                <w:szCs w:val="28"/>
              </w:rPr>
            </w:pPr>
            <w:r>
              <w:rPr>
                <w:b/>
                <w:bCs/>
                <w:sz w:val="28"/>
                <w:szCs w:val="28"/>
              </w:rPr>
              <w:t>02</w:t>
            </w:r>
          </w:p>
          <w:p w14:paraId="12811BE4">
            <w:pPr>
              <w:spacing w:line="276" w:lineRule="auto"/>
              <w:jc w:val="center"/>
              <w:rPr>
                <w:b/>
                <w:bCs/>
                <w:sz w:val="28"/>
                <w:szCs w:val="28"/>
              </w:rPr>
            </w:pPr>
          </w:p>
        </w:tc>
        <w:tc>
          <w:tcPr>
            <w:tcW w:w="8801" w:type="dxa"/>
          </w:tcPr>
          <w:p w14:paraId="13BBB771">
            <w:pPr>
              <w:shd w:val="clear" w:color="auto" w:fill="FFFFFF"/>
              <w:jc w:val="both"/>
              <w:rPr>
                <w:b/>
                <w:sz w:val="28"/>
                <w:szCs w:val="28"/>
              </w:rPr>
            </w:pPr>
            <w:r>
              <w:rPr>
                <w:iCs/>
                <w:color w:val="000000" w:themeColor="text1"/>
                <w:sz w:val="28"/>
                <w:szCs w:val="28"/>
                <w:lang w:val="nl-NL"/>
                <w14:textFill>
                  <w14:solidFill>
                    <w14:schemeClr w14:val="tx1"/>
                  </w14:solidFill>
                </w14:textFill>
              </w:rPr>
              <w:t xml:space="preserve"> </w:t>
            </w:r>
            <w:r>
              <w:rPr>
                <w:b/>
                <w:iCs/>
                <w:color w:val="000000" w:themeColor="text1"/>
                <w:sz w:val="28"/>
                <w:szCs w:val="28"/>
                <w:lang w:val="nl-NL"/>
                <w14:textFill>
                  <w14:solidFill>
                    <w14:schemeClr w14:val="tx1"/>
                  </w14:solidFill>
                </w14:textFill>
              </w:rPr>
              <w:t>Em hãy nêu những việc làm góp phần giữ gìn và phát huy giá trị của danh lam thắng cảnh ở  tỉnh Quảng Nam mà em đã được học</w:t>
            </w:r>
            <w:r>
              <w:rPr>
                <w:b/>
                <w:color w:val="000000" w:themeColor="text1"/>
                <w:sz w:val="28"/>
                <w:szCs w:val="28"/>
                <w:lang w:val="nl-NL"/>
                <w14:textFill>
                  <w14:solidFill>
                    <w14:schemeClr w14:val="tx1"/>
                  </w14:solidFill>
                </w14:textFill>
              </w:rPr>
              <w:t>?</w:t>
            </w:r>
          </w:p>
          <w:p w14:paraId="22D5414F">
            <w:pPr>
              <w:shd w:val="clear" w:color="auto" w:fill="FFFFFF"/>
              <w:jc w:val="both"/>
              <w:rPr>
                <w:sz w:val="28"/>
                <w:szCs w:val="28"/>
              </w:rPr>
            </w:pPr>
            <w:r>
              <w:rPr>
                <w:sz w:val="28"/>
                <w:szCs w:val="28"/>
              </w:rPr>
              <w:t>- Tuyên tuyền đến người thân và cộng đồng về giá trị, ý nghĩa của các danh thắng.</w:t>
            </w:r>
          </w:p>
          <w:p w14:paraId="6A37352F">
            <w:pPr>
              <w:shd w:val="clear" w:color="auto" w:fill="FFFFFF"/>
              <w:jc w:val="both"/>
              <w:rPr>
                <w:sz w:val="28"/>
                <w:szCs w:val="28"/>
              </w:rPr>
            </w:pPr>
            <w:r>
              <w:rPr>
                <w:sz w:val="28"/>
                <w:szCs w:val="28"/>
              </w:rPr>
              <w:t>- Nhắc nhỡ mọi người thực hiện nghiêm những quy định của pháp luật về giữ gìn, bảo về và có cách ứng xử phù hợp với danh thắng.</w:t>
            </w:r>
          </w:p>
          <w:p w14:paraId="63B71D6A">
            <w:pPr>
              <w:pStyle w:val="6"/>
              <w:shd w:val="clear" w:color="auto" w:fill="FFFFFF"/>
              <w:spacing w:before="0" w:beforeAutospacing="0" w:after="0" w:afterAutospacing="0"/>
              <w:jc w:val="both"/>
              <w:rPr>
                <w:color w:val="212529"/>
                <w:sz w:val="28"/>
                <w:szCs w:val="28"/>
              </w:rPr>
            </w:pPr>
            <w:r>
              <w:rPr>
                <w:sz w:val="28"/>
                <w:szCs w:val="28"/>
              </w:rPr>
              <w:t>- Tham gia vào các hoạt động trải nghiệm, ngoại khoá để tìm hiểu vẻ đẹp và giá trị của các danh thắng.</w:t>
            </w:r>
          </w:p>
        </w:tc>
        <w:tc>
          <w:tcPr>
            <w:tcW w:w="890" w:type="dxa"/>
          </w:tcPr>
          <w:p w14:paraId="02F067E5">
            <w:pPr>
              <w:spacing w:line="276" w:lineRule="auto"/>
              <w:rPr>
                <w:b/>
                <w:bCs/>
                <w:sz w:val="28"/>
                <w:szCs w:val="28"/>
              </w:rPr>
            </w:pPr>
          </w:p>
          <w:p w14:paraId="1BC1D97B">
            <w:pPr>
              <w:spacing w:line="276" w:lineRule="auto"/>
              <w:jc w:val="center"/>
              <w:rPr>
                <w:sz w:val="28"/>
                <w:szCs w:val="28"/>
              </w:rPr>
            </w:pPr>
          </w:p>
          <w:p w14:paraId="39C15364">
            <w:pPr>
              <w:spacing w:line="276" w:lineRule="auto"/>
              <w:rPr>
                <w:sz w:val="28"/>
                <w:szCs w:val="28"/>
              </w:rPr>
            </w:pPr>
            <w:r>
              <w:rPr>
                <w:sz w:val="28"/>
                <w:szCs w:val="28"/>
              </w:rPr>
              <w:t>1.0</w:t>
            </w:r>
          </w:p>
          <w:p w14:paraId="514D0D76">
            <w:pPr>
              <w:rPr>
                <w:sz w:val="28"/>
                <w:szCs w:val="28"/>
              </w:rPr>
            </w:pPr>
          </w:p>
          <w:p w14:paraId="129D761A">
            <w:pPr>
              <w:rPr>
                <w:sz w:val="28"/>
                <w:szCs w:val="28"/>
              </w:rPr>
            </w:pPr>
            <w:r>
              <w:rPr>
                <w:sz w:val="28"/>
                <w:szCs w:val="28"/>
              </w:rPr>
              <w:t>1.0</w:t>
            </w:r>
          </w:p>
          <w:p w14:paraId="6CE3435D">
            <w:pPr>
              <w:rPr>
                <w:sz w:val="28"/>
                <w:szCs w:val="28"/>
              </w:rPr>
            </w:pPr>
            <w:r>
              <w:rPr>
                <w:sz w:val="28"/>
                <w:szCs w:val="28"/>
              </w:rPr>
              <w:t xml:space="preserve"> </w:t>
            </w:r>
          </w:p>
          <w:p w14:paraId="6B25504A">
            <w:pPr>
              <w:rPr>
                <w:sz w:val="28"/>
                <w:szCs w:val="28"/>
              </w:rPr>
            </w:pPr>
            <w:r>
              <w:rPr>
                <w:sz w:val="28"/>
                <w:szCs w:val="28"/>
              </w:rPr>
              <w:t xml:space="preserve"> 1.0</w:t>
            </w:r>
          </w:p>
        </w:tc>
      </w:tr>
    </w:tbl>
    <w:p w14:paraId="299B5FF2">
      <w:pPr>
        <w:spacing w:line="360" w:lineRule="auto"/>
        <w:jc w:val="both"/>
        <w:rPr>
          <w:b/>
          <w:bCs/>
          <w:sz w:val="28"/>
          <w:szCs w:val="28"/>
        </w:rPr>
      </w:pPr>
    </w:p>
    <w:p w14:paraId="559776D0">
      <w:pPr>
        <w:tabs>
          <w:tab w:val="left" w:leader="dot" w:pos="11057"/>
        </w:tabs>
        <w:jc w:val="center"/>
        <w:rPr>
          <w:sz w:val="28"/>
          <w:szCs w:val="28"/>
          <w:lang w:val="sv-SE"/>
        </w:rPr>
      </w:pPr>
      <w:r>
        <w:rPr>
          <w:sz w:val="28"/>
          <w:szCs w:val="28"/>
          <w:lang w:val="sv-SE"/>
        </w:rPr>
        <w:t>-----------------------------------------------</w:t>
      </w:r>
    </w:p>
    <w:p w14:paraId="5FA50327">
      <w:pPr>
        <w:tabs>
          <w:tab w:val="left" w:leader="dot" w:pos="11057"/>
        </w:tabs>
        <w:jc w:val="center"/>
        <w:rPr>
          <w:b/>
          <w:bCs/>
          <w:sz w:val="28"/>
          <w:szCs w:val="28"/>
          <w:lang w:val="sv-SE"/>
        </w:rPr>
      </w:pPr>
    </w:p>
    <w:p w14:paraId="640F3519">
      <w:pPr>
        <w:tabs>
          <w:tab w:val="left" w:leader="dot" w:pos="11057"/>
        </w:tabs>
        <w:jc w:val="center"/>
        <w:rPr>
          <w:b/>
          <w:bCs/>
          <w:sz w:val="28"/>
          <w:szCs w:val="28"/>
          <w:lang w:val="sv-SE"/>
        </w:rPr>
      </w:pPr>
    </w:p>
    <w:p w14:paraId="3EE6E13B">
      <w:pPr>
        <w:tabs>
          <w:tab w:val="left" w:leader="dot" w:pos="11057"/>
        </w:tabs>
        <w:jc w:val="center"/>
        <w:rPr>
          <w:b/>
          <w:bCs/>
          <w:sz w:val="28"/>
          <w:szCs w:val="28"/>
          <w:lang w:val="sv-SE"/>
        </w:rPr>
      </w:pPr>
    </w:p>
    <w:p w14:paraId="5F4F145C">
      <w:pPr>
        <w:tabs>
          <w:tab w:val="left" w:leader="dot" w:pos="11057"/>
        </w:tabs>
        <w:jc w:val="center"/>
        <w:rPr>
          <w:b/>
          <w:bCs/>
          <w:sz w:val="28"/>
          <w:szCs w:val="28"/>
          <w:lang w:val="sv-SE"/>
        </w:rPr>
      </w:pPr>
    </w:p>
    <w:p w14:paraId="0EA21B0B">
      <w:pPr>
        <w:tabs>
          <w:tab w:val="left" w:leader="dot" w:pos="11057"/>
        </w:tabs>
        <w:jc w:val="center"/>
        <w:rPr>
          <w:b/>
          <w:bCs/>
          <w:sz w:val="28"/>
          <w:szCs w:val="28"/>
          <w:lang w:val="sv-SE"/>
        </w:rPr>
      </w:pPr>
    </w:p>
    <w:p w14:paraId="63735C97">
      <w:pPr>
        <w:tabs>
          <w:tab w:val="left" w:leader="dot" w:pos="11057"/>
        </w:tabs>
        <w:jc w:val="center"/>
        <w:rPr>
          <w:b/>
          <w:bCs/>
          <w:sz w:val="28"/>
          <w:szCs w:val="28"/>
          <w:lang w:val="sv-SE"/>
        </w:rPr>
      </w:pPr>
    </w:p>
    <w:p w14:paraId="20DC7E5F">
      <w:pPr>
        <w:tabs>
          <w:tab w:val="left" w:leader="dot" w:pos="11057"/>
        </w:tabs>
        <w:jc w:val="center"/>
        <w:rPr>
          <w:b/>
          <w:bCs/>
          <w:sz w:val="28"/>
          <w:szCs w:val="28"/>
          <w:lang w:val="sv-SE"/>
        </w:rPr>
      </w:pPr>
    </w:p>
    <w:p w14:paraId="0DD3A2FB">
      <w:pPr>
        <w:tabs>
          <w:tab w:val="left" w:leader="dot" w:pos="11057"/>
        </w:tabs>
        <w:jc w:val="center"/>
        <w:rPr>
          <w:b/>
          <w:bCs/>
          <w:sz w:val="28"/>
          <w:szCs w:val="28"/>
          <w:lang w:val="sv-SE"/>
        </w:rPr>
      </w:pPr>
    </w:p>
    <w:p w14:paraId="6A7379B0">
      <w:pPr>
        <w:tabs>
          <w:tab w:val="left" w:leader="dot" w:pos="11057"/>
        </w:tabs>
        <w:jc w:val="center"/>
        <w:rPr>
          <w:b/>
          <w:bCs/>
          <w:sz w:val="28"/>
          <w:szCs w:val="28"/>
          <w:lang w:val="sv-SE"/>
        </w:rPr>
      </w:pPr>
    </w:p>
    <w:p w14:paraId="697FFBB3">
      <w:pPr>
        <w:tabs>
          <w:tab w:val="left" w:leader="dot" w:pos="11057"/>
        </w:tabs>
        <w:jc w:val="center"/>
        <w:rPr>
          <w:b/>
          <w:bCs/>
          <w:sz w:val="28"/>
          <w:szCs w:val="28"/>
          <w:lang w:val="sv-SE"/>
        </w:rPr>
      </w:pPr>
    </w:p>
    <w:p w14:paraId="77CFECEE">
      <w:pPr>
        <w:tabs>
          <w:tab w:val="left" w:leader="dot" w:pos="11057"/>
        </w:tabs>
        <w:jc w:val="center"/>
        <w:rPr>
          <w:b/>
          <w:bCs/>
          <w:sz w:val="28"/>
          <w:szCs w:val="28"/>
          <w:lang w:val="sv-SE"/>
        </w:rPr>
      </w:pPr>
    </w:p>
    <w:p w14:paraId="5D724F28">
      <w:pPr>
        <w:tabs>
          <w:tab w:val="left" w:leader="dot" w:pos="11057"/>
        </w:tabs>
        <w:jc w:val="center"/>
        <w:rPr>
          <w:b/>
          <w:bCs/>
          <w:sz w:val="28"/>
          <w:szCs w:val="28"/>
          <w:lang w:val="sv-SE"/>
        </w:rPr>
      </w:pPr>
    </w:p>
    <w:tbl>
      <w:tblPr>
        <w:tblStyle w:val="3"/>
        <w:tblW w:w="10625" w:type="dxa"/>
        <w:tblInd w:w="108" w:type="dxa"/>
        <w:tblLayout w:type="autofit"/>
        <w:tblCellMar>
          <w:top w:w="0" w:type="dxa"/>
          <w:left w:w="108" w:type="dxa"/>
          <w:bottom w:w="0" w:type="dxa"/>
          <w:right w:w="108" w:type="dxa"/>
        </w:tblCellMar>
      </w:tblPr>
      <w:tblGrid>
        <w:gridCol w:w="4337"/>
        <w:gridCol w:w="6288"/>
      </w:tblGrid>
      <w:tr w14:paraId="6E687C54">
        <w:tblPrEx>
          <w:tblCellMar>
            <w:top w:w="0" w:type="dxa"/>
            <w:left w:w="108" w:type="dxa"/>
            <w:bottom w:w="0" w:type="dxa"/>
            <w:right w:w="108" w:type="dxa"/>
          </w:tblCellMar>
        </w:tblPrEx>
        <w:trPr>
          <w:trHeight w:val="749" w:hRule="atLeast"/>
        </w:trPr>
        <w:tc>
          <w:tcPr>
            <w:tcW w:w="4337" w:type="dxa"/>
          </w:tcPr>
          <w:p w14:paraId="2DFCF40B">
            <w:pPr>
              <w:jc w:val="center"/>
              <w:rPr>
                <w:sz w:val="26"/>
                <w:szCs w:val="26"/>
                <w:lang w:val="it-IT" w:eastAsia="en-GB"/>
              </w:rPr>
            </w:pPr>
            <w:r>
              <w:rPr>
                <w:rFonts w:hint="default"/>
                <w:sz w:val="26"/>
                <w:szCs w:val="26"/>
                <w:lang w:val="vi-VN"/>
              </w:rPr>
              <w:t>UBND HUYỆN</w:t>
            </w:r>
            <w:bookmarkStart w:id="1" w:name="_GoBack"/>
            <w:bookmarkEnd w:id="1"/>
            <w:r>
              <w:rPr>
                <w:sz w:val="26"/>
                <w:szCs w:val="26"/>
                <w:lang w:val="it-IT"/>
              </w:rPr>
              <w:t xml:space="preserve"> QUẾ SƠN</w:t>
            </w:r>
          </w:p>
          <w:p w14:paraId="5C2B2795">
            <w:pPr>
              <w:jc w:val="center"/>
              <w:rPr>
                <w:rFonts w:hint="default"/>
                <w:b/>
                <w:sz w:val="26"/>
                <w:szCs w:val="26"/>
                <w:lang w:val="vi-VN"/>
              </w:rPr>
            </w:pPr>
            <w:r>
              <w:rPr>
                <w:b/>
                <w:sz w:val="26"/>
                <w:szCs w:val="26"/>
                <w:lang w:val="it-IT"/>
              </w:rPr>
              <w:t xml:space="preserve">TRƯỜNG THCS </w:t>
            </w:r>
            <w:r>
              <w:rPr>
                <w:b/>
                <w:sz w:val="26"/>
                <w:szCs w:val="26"/>
                <w:lang w:val="vi-VN"/>
              </w:rPr>
              <w:t>QUẾ THUẬN</w:t>
            </w:r>
          </w:p>
          <w:p w14:paraId="7E9A53F2">
            <w:pPr>
              <w:jc w:val="center"/>
              <w:rPr>
                <w:sz w:val="26"/>
                <w:szCs w:val="26"/>
                <w:lang w:val="it-IT" w:eastAsia="en-GB"/>
              </w:rPr>
            </w:pPr>
            <w:r>
              <w:rPr>
                <w:sz w:val="26"/>
                <w:szCs w:val="26"/>
              </w:rPr>
              <mc:AlternateContent>
                <mc:Choice Requires="wps">
                  <w:drawing>
                    <wp:anchor distT="0" distB="0" distL="114300" distR="114300" simplePos="0" relativeHeight="251660288" behindDoc="0" locked="0" layoutInCell="1" allowOverlap="1">
                      <wp:simplePos x="0" y="0"/>
                      <wp:positionH relativeFrom="column">
                        <wp:posOffset>502920</wp:posOffset>
                      </wp:positionH>
                      <wp:positionV relativeFrom="paragraph">
                        <wp:posOffset>20955</wp:posOffset>
                      </wp:positionV>
                      <wp:extent cx="1143000" cy="0"/>
                      <wp:effectExtent l="10160" t="8255" r="8890" b="10795"/>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39.6pt;margin-top:1.65pt;height:0pt;width:90pt;z-index:251660288;mso-width-relative:page;mso-height-relative:page;" filled="f" stroked="t" coordsize="21600,21600" o:gfxdata="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OgcI0nSAAAABgEAAA8AAAAAAAAAAQAgAAAAIgAAAGRy&#10;cy9kb3ducmV2LnhtbFBLAQIUABQAAAAIAIdO4kCl8QDz0gEAAK0DAAAOAAAAAAAAAAEAIAAAACEB&#10;AABkcnMvZTJvRG9jLnhtbFBLBQYAAAAABgAGAFkBAABlBQAAAAA=&#10;">
                      <v:fill on="f" focussize="0,0"/>
                      <v:stroke color="#000000" joinstyle="round"/>
                      <v:imagedata o:title=""/>
                      <o:lock v:ext="edit" aspectratio="f"/>
                    </v:line>
                  </w:pict>
                </mc:Fallback>
              </mc:AlternateContent>
            </w:r>
          </w:p>
        </w:tc>
        <w:tc>
          <w:tcPr>
            <w:tcW w:w="6288" w:type="dxa"/>
          </w:tcPr>
          <w:p w14:paraId="01935C6F">
            <w:pPr>
              <w:jc w:val="center"/>
              <w:rPr>
                <w:b/>
                <w:sz w:val="26"/>
                <w:szCs w:val="26"/>
                <w:lang w:val="it-IT"/>
              </w:rPr>
            </w:pPr>
            <w:r>
              <w:rPr>
                <w:b/>
                <w:sz w:val="26"/>
                <w:szCs w:val="26"/>
                <w:lang w:val="it-IT"/>
              </w:rPr>
              <w:t>HƯỚNG DẪN CHẤM</w:t>
            </w:r>
          </w:p>
          <w:p w14:paraId="0D4DC8FF">
            <w:pPr>
              <w:jc w:val="center"/>
              <w:rPr>
                <w:rFonts w:hint="default"/>
                <w:sz w:val="26"/>
                <w:szCs w:val="26"/>
                <w:lang w:val="vi-VN" w:eastAsia="en-GB"/>
              </w:rPr>
            </w:pPr>
            <w:r>
              <w:rPr>
                <w:b/>
                <w:sz w:val="26"/>
                <w:szCs w:val="26"/>
                <w:lang w:val="it-IT"/>
              </w:rPr>
              <w:t>ĐỀ KIỂM TRA HỌC KÌ I - NĂM HỌC 202</w:t>
            </w:r>
            <w:r>
              <w:rPr>
                <w:rFonts w:hint="default"/>
                <w:b/>
                <w:sz w:val="26"/>
                <w:szCs w:val="26"/>
                <w:lang w:val="vi-VN"/>
              </w:rPr>
              <w:t>4</w:t>
            </w:r>
            <w:r>
              <w:rPr>
                <w:b/>
                <w:sz w:val="26"/>
                <w:szCs w:val="26"/>
                <w:lang w:val="it-IT"/>
              </w:rPr>
              <w:t xml:space="preserve"> – 202</w:t>
            </w:r>
            <w:r>
              <w:rPr>
                <w:rFonts w:hint="default"/>
                <w:b/>
                <w:sz w:val="26"/>
                <w:szCs w:val="26"/>
                <w:lang w:val="vi-VN"/>
              </w:rPr>
              <w:t>5</w:t>
            </w:r>
          </w:p>
          <w:p w14:paraId="7C249ABA">
            <w:pPr>
              <w:jc w:val="center"/>
              <w:rPr>
                <w:b/>
                <w:sz w:val="26"/>
                <w:szCs w:val="26"/>
                <w:lang w:val="it-IT"/>
              </w:rPr>
            </w:pPr>
            <w:r>
              <w:rPr>
                <w:b/>
                <w:sz w:val="26"/>
                <w:szCs w:val="26"/>
                <w:lang w:val="it-IT"/>
              </w:rPr>
              <w:t>Môn:</w:t>
            </w:r>
            <w:r>
              <w:rPr>
                <w:sz w:val="26"/>
                <w:szCs w:val="26"/>
                <w:lang w:val="it-IT"/>
              </w:rPr>
              <w:t xml:space="preserve"> </w:t>
            </w:r>
            <w:r>
              <w:rPr>
                <w:b/>
                <w:sz w:val="26"/>
                <w:szCs w:val="26"/>
                <w:lang w:val="it-IT"/>
              </w:rPr>
              <w:t>GIÁO DỤC ĐỊA PHƯƠNG - Lớp 7</w:t>
            </w:r>
          </w:p>
          <w:p w14:paraId="2350D0D7">
            <w:pPr>
              <w:jc w:val="center"/>
              <w:rPr>
                <w:sz w:val="26"/>
                <w:szCs w:val="26"/>
                <w:lang w:val="it-IT" w:eastAsia="en-GB"/>
              </w:rPr>
            </w:pPr>
            <w:r>
              <w:rPr>
                <w:sz w:val="26"/>
                <w:szCs w:val="26"/>
                <w:lang w:val="it-IT"/>
              </w:rPr>
              <w:t>Thời gian làm bài</w:t>
            </w:r>
            <w:r>
              <w:rPr>
                <w:b/>
                <w:sz w:val="26"/>
                <w:szCs w:val="26"/>
                <w:lang w:val="it-IT"/>
              </w:rPr>
              <w:t>: 45phút</w:t>
            </w:r>
            <w:r>
              <w:rPr>
                <w:sz w:val="26"/>
                <w:szCs w:val="26"/>
                <w:lang w:val="it-IT"/>
              </w:rPr>
              <w:t xml:space="preserve"> (Không kể thời gian giao đề)</w:t>
            </w:r>
          </w:p>
        </w:tc>
      </w:tr>
    </w:tbl>
    <w:p w14:paraId="39769382">
      <w:pPr>
        <w:spacing w:line="360" w:lineRule="auto"/>
        <w:jc w:val="both"/>
        <w:rPr>
          <w:b/>
          <w:bCs/>
          <w:sz w:val="28"/>
          <w:szCs w:val="28"/>
          <w:lang w:val="nl-NL"/>
        </w:rPr>
      </w:pPr>
      <w:r>
        <w:rPr>
          <w:b/>
          <w:bCs/>
          <w:sz w:val="28"/>
          <w:szCs w:val="28"/>
          <w:lang w:val="nl-NL"/>
        </w:rPr>
        <w:t xml:space="preserve">                                 </w:t>
      </w:r>
      <w:r>
        <w:rPr>
          <w:b/>
          <w:bCs/>
          <w:color w:val="FF0000"/>
          <w:sz w:val="28"/>
          <w:szCs w:val="28"/>
          <w:lang w:val="nl-NL"/>
        </w:rPr>
        <w:t>DÀNH CHO HỌC SINH KHUYẾT TẬT</w:t>
      </w:r>
    </w:p>
    <w:p w14:paraId="1505B8C6">
      <w:pPr>
        <w:spacing w:line="360" w:lineRule="auto"/>
        <w:jc w:val="both"/>
        <w:rPr>
          <w:b/>
          <w:bCs/>
          <w:sz w:val="28"/>
          <w:szCs w:val="28"/>
          <w:lang w:val="nl-NL"/>
        </w:rPr>
      </w:pPr>
      <w:r>
        <w:rPr>
          <w:b/>
          <w:bCs/>
          <w:sz w:val="28"/>
          <w:szCs w:val="28"/>
          <w:lang w:val="nl-NL"/>
        </w:rPr>
        <w:t>I.</w:t>
      </w:r>
      <w:r>
        <w:rPr>
          <w:sz w:val="28"/>
          <w:szCs w:val="28"/>
          <w:lang w:val="nl-NL"/>
        </w:rPr>
        <w:t xml:space="preserve"> </w:t>
      </w:r>
      <w:r>
        <w:rPr>
          <w:b/>
          <w:bCs/>
          <w:sz w:val="28"/>
          <w:szCs w:val="28"/>
          <w:lang w:val="nl-NL"/>
        </w:rPr>
        <w:t>TRẮC NGHIỆM: (8.0 điểm)</w:t>
      </w:r>
    </w:p>
    <w:p w14:paraId="178E2F8A">
      <w:pPr>
        <w:spacing w:line="360" w:lineRule="auto"/>
        <w:jc w:val="both"/>
        <w:rPr>
          <w:b/>
          <w:bCs/>
          <w:sz w:val="28"/>
          <w:szCs w:val="28"/>
          <w:lang w:val="nl-NL"/>
        </w:rPr>
      </w:pPr>
      <w:r>
        <w:rPr>
          <w:b/>
          <w:bCs/>
          <w:sz w:val="28"/>
          <w:szCs w:val="28"/>
          <w:lang w:val="nl-NL"/>
        </w:rPr>
        <w:t>Mỗi câu chọn đúng đạt 1.0 điểm</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6"/>
        <w:gridCol w:w="1316"/>
        <w:gridCol w:w="1316"/>
        <w:gridCol w:w="1316"/>
        <w:gridCol w:w="1316"/>
        <w:gridCol w:w="1316"/>
        <w:gridCol w:w="1316"/>
        <w:gridCol w:w="1316"/>
      </w:tblGrid>
      <w:tr w14:paraId="3872F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6" w:type="dxa"/>
          </w:tcPr>
          <w:p w14:paraId="44C29008">
            <w:pPr>
              <w:spacing w:line="360" w:lineRule="auto"/>
              <w:jc w:val="both"/>
              <w:rPr>
                <w:sz w:val="28"/>
                <w:szCs w:val="28"/>
                <w:lang w:val="nl-NL"/>
              </w:rPr>
            </w:pPr>
            <w:r>
              <w:rPr>
                <w:b/>
                <w:bCs/>
                <w:sz w:val="28"/>
                <w:szCs w:val="28"/>
              </w:rPr>
              <w:t>Câu 1</w:t>
            </w:r>
          </w:p>
        </w:tc>
        <w:tc>
          <w:tcPr>
            <w:tcW w:w="1316" w:type="dxa"/>
          </w:tcPr>
          <w:p w14:paraId="771C6702">
            <w:pPr>
              <w:spacing w:line="360" w:lineRule="auto"/>
              <w:jc w:val="both"/>
              <w:rPr>
                <w:sz w:val="28"/>
                <w:szCs w:val="28"/>
                <w:lang w:val="nl-NL"/>
              </w:rPr>
            </w:pPr>
            <w:r>
              <w:rPr>
                <w:b/>
                <w:bCs/>
                <w:sz w:val="28"/>
                <w:szCs w:val="28"/>
              </w:rPr>
              <w:t>Câu 2</w:t>
            </w:r>
          </w:p>
        </w:tc>
        <w:tc>
          <w:tcPr>
            <w:tcW w:w="1316" w:type="dxa"/>
          </w:tcPr>
          <w:p w14:paraId="17A8AB58">
            <w:pPr>
              <w:spacing w:line="360" w:lineRule="auto"/>
              <w:jc w:val="both"/>
              <w:rPr>
                <w:sz w:val="28"/>
                <w:szCs w:val="28"/>
                <w:lang w:val="nl-NL"/>
              </w:rPr>
            </w:pPr>
            <w:r>
              <w:rPr>
                <w:b/>
                <w:bCs/>
                <w:sz w:val="28"/>
                <w:szCs w:val="28"/>
              </w:rPr>
              <w:t>Câu 3</w:t>
            </w:r>
          </w:p>
        </w:tc>
        <w:tc>
          <w:tcPr>
            <w:tcW w:w="1316" w:type="dxa"/>
          </w:tcPr>
          <w:p w14:paraId="3CC20CEF">
            <w:pPr>
              <w:spacing w:line="360" w:lineRule="auto"/>
              <w:jc w:val="both"/>
              <w:rPr>
                <w:sz w:val="28"/>
                <w:szCs w:val="28"/>
                <w:lang w:val="nl-NL"/>
              </w:rPr>
            </w:pPr>
            <w:r>
              <w:rPr>
                <w:b/>
                <w:bCs/>
                <w:sz w:val="28"/>
                <w:szCs w:val="28"/>
              </w:rPr>
              <w:t>Câu 4</w:t>
            </w:r>
          </w:p>
        </w:tc>
        <w:tc>
          <w:tcPr>
            <w:tcW w:w="1316" w:type="dxa"/>
          </w:tcPr>
          <w:p w14:paraId="7B770EFA">
            <w:pPr>
              <w:spacing w:line="360" w:lineRule="auto"/>
              <w:jc w:val="both"/>
              <w:rPr>
                <w:sz w:val="28"/>
                <w:szCs w:val="28"/>
                <w:lang w:val="nl-NL"/>
              </w:rPr>
            </w:pPr>
            <w:r>
              <w:rPr>
                <w:b/>
                <w:bCs/>
                <w:sz w:val="28"/>
                <w:szCs w:val="28"/>
              </w:rPr>
              <w:t>Câu 5</w:t>
            </w:r>
          </w:p>
        </w:tc>
        <w:tc>
          <w:tcPr>
            <w:tcW w:w="1316" w:type="dxa"/>
          </w:tcPr>
          <w:p w14:paraId="21868B14">
            <w:pPr>
              <w:spacing w:line="360" w:lineRule="auto"/>
              <w:jc w:val="both"/>
              <w:rPr>
                <w:sz w:val="28"/>
                <w:szCs w:val="28"/>
                <w:lang w:val="nl-NL"/>
              </w:rPr>
            </w:pPr>
            <w:r>
              <w:rPr>
                <w:b/>
                <w:bCs/>
                <w:sz w:val="28"/>
                <w:szCs w:val="28"/>
              </w:rPr>
              <w:t>Câu 6</w:t>
            </w:r>
          </w:p>
        </w:tc>
        <w:tc>
          <w:tcPr>
            <w:tcW w:w="1316" w:type="dxa"/>
          </w:tcPr>
          <w:p w14:paraId="4192344A">
            <w:pPr>
              <w:spacing w:line="360" w:lineRule="auto"/>
              <w:jc w:val="both"/>
              <w:rPr>
                <w:sz w:val="28"/>
                <w:szCs w:val="28"/>
                <w:lang w:val="nl-NL"/>
              </w:rPr>
            </w:pPr>
            <w:r>
              <w:rPr>
                <w:b/>
                <w:bCs/>
                <w:sz w:val="28"/>
                <w:szCs w:val="28"/>
              </w:rPr>
              <w:t>Câu 7</w:t>
            </w:r>
          </w:p>
        </w:tc>
        <w:tc>
          <w:tcPr>
            <w:tcW w:w="1316" w:type="dxa"/>
          </w:tcPr>
          <w:p w14:paraId="20ECD34D">
            <w:pPr>
              <w:spacing w:line="360" w:lineRule="auto"/>
              <w:jc w:val="both"/>
              <w:rPr>
                <w:sz w:val="28"/>
                <w:szCs w:val="28"/>
                <w:lang w:val="nl-NL"/>
              </w:rPr>
            </w:pPr>
            <w:r>
              <w:rPr>
                <w:b/>
                <w:bCs/>
                <w:sz w:val="28"/>
                <w:szCs w:val="28"/>
              </w:rPr>
              <w:t>Câu 8</w:t>
            </w:r>
          </w:p>
        </w:tc>
      </w:tr>
      <w:tr w14:paraId="56532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6" w:type="dxa"/>
          </w:tcPr>
          <w:p w14:paraId="2CA14B35">
            <w:pPr>
              <w:spacing w:line="360" w:lineRule="auto"/>
              <w:jc w:val="center"/>
              <w:rPr>
                <w:b/>
                <w:sz w:val="28"/>
                <w:szCs w:val="28"/>
                <w:lang w:val="nl-NL"/>
              </w:rPr>
            </w:pPr>
            <w:r>
              <w:rPr>
                <w:b/>
                <w:sz w:val="28"/>
                <w:szCs w:val="28"/>
                <w:lang w:val="nl-NL"/>
              </w:rPr>
              <w:t>D</w:t>
            </w:r>
          </w:p>
        </w:tc>
        <w:tc>
          <w:tcPr>
            <w:tcW w:w="1316" w:type="dxa"/>
          </w:tcPr>
          <w:p w14:paraId="42CEF75C">
            <w:pPr>
              <w:spacing w:line="360" w:lineRule="auto"/>
              <w:jc w:val="center"/>
              <w:rPr>
                <w:b/>
                <w:sz w:val="28"/>
                <w:szCs w:val="28"/>
                <w:lang w:val="nl-NL"/>
              </w:rPr>
            </w:pPr>
            <w:r>
              <w:rPr>
                <w:b/>
                <w:sz w:val="28"/>
                <w:szCs w:val="28"/>
                <w:lang w:val="nl-NL"/>
              </w:rPr>
              <w:t>C</w:t>
            </w:r>
          </w:p>
        </w:tc>
        <w:tc>
          <w:tcPr>
            <w:tcW w:w="1316" w:type="dxa"/>
          </w:tcPr>
          <w:p w14:paraId="18F46CBA">
            <w:pPr>
              <w:spacing w:line="360" w:lineRule="auto"/>
              <w:jc w:val="center"/>
              <w:rPr>
                <w:b/>
                <w:sz w:val="28"/>
                <w:szCs w:val="28"/>
                <w:lang w:val="nl-NL"/>
              </w:rPr>
            </w:pPr>
            <w:r>
              <w:rPr>
                <w:b/>
                <w:sz w:val="28"/>
                <w:szCs w:val="28"/>
                <w:lang w:val="nl-NL"/>
              </w:rPr>
              <w:t>B</w:t>
            </w:r>
          </w:p>
        </w:tc>
        <w:tc>
          <w:tcPr>
            <w:tcW w:w="1316" w:type="dxa"/>
          </w:tcPr>
          <w:p w14:paraId="73FBC90D">
            <w:pPr>
              <w:spacing w:line="360" w:lineRule="auto"/>
              <w:jc w:val="center"/>
              <w:rPr>
                <w:b/>
                <w:sz w:val="28"/>
                <w:szCs w:val="28"/>
                <w:lang w:val="nl-NL"/>
              </w:rPr>
            </w:pPr>
            <w:r>
              <w:rPr>
                <w:b/>
                <w:sz w:val="28"/>
                <w:szCs w:val="28"/>
                <w:lang w:val="nl-NL"/>
              </w:rPr>
              <w:t>A</w:t>
            </w:r>
          </w:p>
        </w:tc>
        <w:tc>
          <w:tcPr>
            <w:tcW w:w="1316" w:type="dxa"/>
          </w:tcPr>
          <w:p w14:paraId="1D5CDB61">
            <w:pPr>
              <w:spacing w:line="360" w:lineRule="auto"/>
              <w:jc w:val="center"/>
              <w:rPr>
                <w:b/>
                <w:sz w:val="28"/>
                <w:szCs w:val="28"/>
                <w:lang w:val="nl-NL"/>
              </w:rPr>
            </w:pPr>
            <w:r>
              <w:rPr>
                <w:b/>
                <w:sz w:val="28"/>
                <w:szCs w:val="28"/>
                <w:lang w:val="nl-NL"/>
              </w:rPr>
              <w:t>C</w:t>
            </w:r>
          </w:p>
        </w:tc>
        <w:tc>
          <w:tcPr>
            <w:tcW w:w="1316" w:type="dxa"/>
          </w:tcPr>
          <w:p w14:paraId="0E58E232">
            <w:pPr>
              <w:spacing w:line="360" w:lineRule="auto"/>
              <w:jc w:val="center"/>
              <w:rPr>
                <w:b/>
                <w:sz w:val="28"/>
                <w:szCs w:val="28"/>
                <w:lang w:val="nl-NL"/>
              </w:rPr>
            </w:pPr>
            <w:r>
              <w:rPr>
                <w:b/>
                <w:sz w:val="28"/>
                <w:szCs w:val="28"/>
                <w:lang w:val="nl-NL"/>
              </w:rPr>
              <w:t>A</w:t>
            </w:r>
          </w:p>
        </w:tc>
        <w:tc>
          <w:tcPr>
            <w:tcW w:w="1316" w:type="dxa"/>
          </w:tcPr>
          <w:p w14:paraId="02EA565C">
            <w:pPr>
              <w:spacing w:line="360" w:lineRule="auto"/>
              <w:jc w:val="center"/>
              <w:rPr>
                <w:b/>
                <w:sz w:val="28"/>
                <w:szCs w:val="28"/>
                <w:lang w:val="nl-NL"/>
              </w:rPr>
            </w:pPr>
            <w:r>
              <w:rPr>
                <w:b/>
                <w:sz w:val="28"/>
                <w:szCs w:val="28"/>
                <w:lang w:val="nl-NL"/>
              </w:rPr>
              <w:t>B</w:t>
            </w:r>
          </w:p>
        </w:tc>
        <w:tc>
          <w:tcPr>
            <w:tcW w:w="1316" w:type="dxa"/>
          </w:tcPr>
          <w:p w14:paraId="72FFB1C1">
            <w:pPr>
              <w:spacing w:line="360" w:lineRule="auto"/>
              <w:jc w:val="center"/>
              <w:rPr>
                <w:b/>
                <w:sz w:val="28"/>
                <w:szCs w:val="28"/>
                <w:lang w:val="nl-NL"/>
              </w:rPr>
            </w:pPr>
            <w:r>
              <w:rPr>
                <w:b/>
                <w:sz w:val="28"/>
                <w:szCs w:val="28"/>
                <w:lang w:val="nl-NL"/>
              </w:rPr>
              <w:t>D</w:t>
            </w:r>
          </w:p>
        </w:tc>
      </w:tr>
    </w:tbl>
    <w:p w14:paraId="4FA5B9E0">
      <w:pPr>
        <w:spacing w:line="360" w:lineRule="auto"/>
        <w:jc w:val="both"/>
        <w:rPr>
          <w:b/>
          <w:bCs/>
          <w:sz w:val="28"/>
          <w:szCs w:val="28"/>
        </w:rPr>
      </w:pPr>
      <w:r>
        <w:rPr>
          <w:b/>
          <w:bCs/>
          <w:sz w:val="28"/>
          <w:szCs w:val="28"/>
        </w:rPr>
        <w:t>II. TỰ LUẬN: ( 2 điểm)</w:t>
      </w:r>
    </w:p>
    <w:p w14:paraId="23D8B186">
      <w:pPr>
        <w:shd w:val="clear" w:color="auto" w:fill="FFFFFF"/>
        <w:jc w:val="both"/>
        <w:rPr>
          <w:b/>
          <w:iCs/>
          <w:color w:val="000000" w:themeColor="text1"/>
          <w:sz w:val="28"/>
          <w:szCs w:val="28"/>
          <w14:textFill>
            <w14:solidFill>
              <w14:schemeClr w14:val="tx1"/>
            </w14:solidFill>
          </w14:textFill>
        </w:rPr>
      </w:pPr>
      <w:r>
        <w:rPr>
          <w:b/>
          <w:iCs/>
          <w:color w:val="000000" w:themeColor="text1"/>
          <w:sz w:val="28"/>
          <w:szCs w:val="28"/>
          <w14:textFill>
            <w14:solidFill>
              <w14:schemeClr w14:val="tx1"/>
            </w14:solidFill>
          </w14:textFill>
        </w:rPr>
        <w:t>Kể tên một số danh lam thắng cảnh  của tỉnh Quảng Nam mà em biết;</w:t>
      </w:r>
    </w:p>
    <w:p w14:paraId="4B1F31C7">
      <w:pPr>
        <w:pStyle w:val="8"/>
        <w:numPr>
          <w:ilvl w:val="0"/>
          <w:numId w:val="1"/>
        </w:numPr>
        <w:spacing w:line="360" w:lineRule="auto"/>
        <w:jc w:val="both"/>
        <w:rPr>
          <w:b/>
          <w:bCs/>
          <w:sz w:val="28"/>
          <w:szCs w:val="28"/>
        </w:rPr>
      </w:pPr>
      <w:r>
        <w:rPr>
          <w:color w:val="000000" w:themeColor="text1"/>
          <w:sz w:val="28"/>
          <w:szCs w:val="28"/>
          <w14:textFill>
            <w14:solidFill>
              <w14:schemeClr w14:val="tx1"/>
            </w14:solidFill>
          </w14:textFill>
        </w:rPr>
        <w:t>Một số thắng cảnh: Bãi biển Cửa Đại, Cù Lao Chàm, Hồ Phú Ninh, Hòn Kẽm Đá Dừng…</w:t>
      </w:r>
    </w:p>
    <w:p w14:paraId="7F380DF0">
      <w:pPr>
        <w:tabs>
          <w:tab w:val="left" w:leader="dot" w:pos="11057"/>
        </w:tabs>
        <w:rPr>
          <w:b/>
          <w:bCs/>
          <w:sz w:val="28"/>
          <w:szCs w:val="28"/>
        </w:rPr>
      </w:pPr>
    </w:p>
    <w:sectPr>
      <w:pgSz w:w="12240" w:h="15840"/>
      <w:pgMar w:top="567" w:right="333" w:bottom="284" w:left="1134" w:header="720" w:footer="720" w:gutter="0"/>
      <w:cols w:space="720" w:num="1"/>
      <w:docGrid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Segoe UI">
    <w:panose1 w:val="020B0502040204020203"/>
    <w:charset w:val="A3"/>
    <w:family w:val="swiss"/>
    <w:pitch w:val="default"/>
    <w:sig w:usb0="E4002EFF" w:usb1="C000E47F" w:usb2="00000009" w:usb3="00000000" w:csb0="200001FF" w:csb1="00000000"/>
  </w:font>
  <w:font w:name="Symbol">
    <w:panose1 w:val="05050102010706020507"/>
    <w:charset w:val="02"/>
    <w:family w:val="roman"/>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960333"/>
    <w:multiLevelType w:val="multilevel"/>
    <w:tmpl w:val="52960333"/>
    <w:lvl w:ilvl="0" w:tentative="0">
      <w:start w:val="2"/>
      <w:numFmt w:val="bullet"/>
      <w:lvlText w:val="-"/>
      <w:lvlJc w:val="left"/>
      <w:pPr>
        <w:ind w:left="720" w:hanging="360"/>
      </w:pPr>
      <w:rPr>
        <w:rFonts w:hint="default" w:ascii="Times New Roman" w:hAnsi="Times New Roman" w:eastAsia="Times New Roman" w:cs="Times New Roman"/>
        <w:b w:val="0"/>
        <w:color w:val="000000" w:themeColor="text1"/>
        <w14:textFill>
          <w14:solidFill>
            <w14:schemeClr w14:val="tx1"/>
          </w14:solidFill>
        </w14:textFil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drawingGridHorizontalSpacing w:val="140"/>
  <w:drawingGridVerticalSpacing w:val="381"/>
  <w:displayHorizontalDrawingGridEvery w:val="2"/>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7068"/>
    <w:rsid w:val="00012F9C"/>
    <w:rsid w:val="00014919"/>
    <w:rsid w:val="00026BF0"/>
    <w:rsid w:val="000308BB"/>
    <w:rsid w:val="00035A0B"/>
    <w:rsid w:val="00035D72"/>
    <w:rsid w:val="00037410"/>
    <w:rsid w:val="00040A5A"/>
    <w:rsid w:val="00042423"/>
    <w:rsid w:val="000439AB"/>
    <w:rsid w:val="00044CC5"/>
    <w:rsid w:val="00052988"/>
    <w:rsid w:val="0005367D"/>
    <w:rsid w:val="00054954"/>
    <w:rsid w:val="00071966"/>
    <w:rsid w:val="000822D2"/>
    <w:rsid w:val="00091677"/>
    <w:rsid w:val="000A0C04"/>
    <w:rsid w:val="000A1959"/>
    <w:rsid w:val="000A4131"/>
    <w:rsid w:val="000B688B"/>
    <w:rsid w:val="000C66CC"/>
    <w:rsid w:val="000C6AFF"/>
    <w:rsid w:val="000F2989"/>
    <w:rsid w:val="000F5292"/>
    <w:rsid w:val="000F67A3"/>
    <w:rsid w:val="00100A56"/>
    <w:rsid w:val="001056CB"/>
    <w:rsid w:val="00113464"/>
    <w:rsid w:val="00113A2A"/>
    <w:rsid w:val="00123F90"/>
    <w:rsid w:val="001330AD"/>
    <w:rsid w:val="00133200"/>
    <w:rsid w:val="00140391"/>
    <w:rsid w:val="00147AB7"/>
    <w:rsid w:val="00160061"/>
    <w:rsid w:val="00176756"/>
    <w:rsid w:val="00176E42"/>
    <w:rsid w:val="001818C4"/>
    <w:rsid w:val="00182998"/>
    <w:rsid w:val="00184034"/>
    <w:rsid w:val="00191FD5"/>
    <w:rsid w:val="001A1231"/>
    <w:rsid w:val="001B0937"/>
    <w:rsid w:val="001B7411"/>
    <w:rsid w:val="001F417E"/>
    <w:rsid w:val="001F61C0"/>
    <w:rsid w:val="002033E1"/>
    <w:rsid w:val="0021090F"/>
    <w:rsid w:val="002176FE"/>
    <w:rsid w:val="00222BA7"/>
    <w:rsid w:val="00231680"/>
    <w:rsid w:val="002340CE"/>
    <w:rsid w:val="00234636"/>
    <w:rsid w:val="00240497"/>
    <w:rsid w:val="00256D7F"/>
    <w:rsid w:val="00272C4D"/>
    <w:rsid w:val="00281401"/>
    <w:rsid w:val="00294375"/>
    <w:rsid w:val="002B48C9"/>
    <w:rsid w:val="002C15CA"/>
    <w:rsid w:val="002C3AA7"/>
    <w:rsid w:val="002C42C3"/>
    <w:rsid w:val="002C4343"/>
    <w:rsid w:val="002E5CB2"/>
    <w:rsid w:val="00303EF4"/>
    <w:rsid w:val="003129ED"/>
    <w:rsid w:val="00313D83"/>
    <w:rsid w:val="00315D86"/>
    <w:rsid w:val="0032022F"/>
    <w:rsid w:val="00321A4B"/>
    <w:rsid w:val="00334343"/>
    <w:rsid w:val="00341497"/>
    <w:rsid w:val="00341A4D"/>
    <w:rsid w:val="0034284E"/>
    <w:rsid w:val="00373961"/>
    <w:rsid w:val="00391F6A"/>
    <w:rsid w:val="003920A4"/>
    <w:rsid w:val="003A491C"/>
    <w:rsid w:val="003B3AC6"/>
    <w:rsid w:val="003B61C9"/>
    <w:rsid w:val="003C2CB7"/>
    <w:rsid w:val="003C3CF2"/>
    <w:rsid w:val="003E0081"/>
    <w:rsid w:val="003E46CF"/>
    <w:rsid w:val="003F10A4"/>
    <w:rsid w:val="00415854"/>
    <w:rsid w:val="00417462"/>
    <w:rsid w:val="004174C0"/>
    <w:rsid w:val="004237CA"/>
    <w:rsid w:val="004303A2"/>
    <w:rsid w:val="00430D02"/>
    <w:rsid w:val="004356B9"/>
    <w:rsid w:val="00436C45"/>
    <w:rsid w:val="004465F5"/>
    <w:rsid w:val="004534EA"/>
    <w:rsid w:val="0046134F"/>
    <w:rsid w:val="00461E9C"/>
    <w:rsid w:val="00467A55"/>
    <w:rsid w:val="0047465C"/>
    <w:rsid w:val="004854A3"/>
    <w:rsid w:val="00485DB5"/>
    <w:rsid w:val="00486208"/>
    <w:rsid w:val="004A08DB"/>
    <w:rsid w:val="004A2A15"/>
    <w:rsid w:val="004A394B"/>
    <w:rsid w:val="004A4589"/>
    <w:rsid w:val="004B6C55"/>
    <w:rsid w:val="004C374D"/>
    <w:rsid w:val="004D40C2"/>
    <w:rsid w:val="004D7AC3"/>
    <w:rsid w:val="004E6266"/>
    <w:rsid w:val="004F272B"/>
    <w:rsid w:val="00506223"/>
    <w:rsid w:val="0051380A"/>
    <w:rsid w:val="00525039"/>
    <w:rsid w:val="00525518"/>
    <w:rsid w:val="00535C6C"/>
    <w:rsid w:val="00540D96"/>
    <w:rsid w:val="00541804"/>
    <w:rsid w:val="00552D8B"/>
    <w:rsid w:val="005662F7"/>
    <w:rsid w:val="0058034A"/>
    <w:rsid w:val="00583644"/>
    <w:rsid w:val="00591582"/>
    <w:rsid w:val="00591FE7"/>
    <w:rsid w:val="00597908"/>
    <w:rsid w:val="005A2D17"/>
    <w:rsid w:val="005A63B9"/>
    <w:rsid w:val="005B00CC"/>
    <w:rsid w:val="005B54EB"/>
    <w:rsid w:val="005C6758"/>
    <w:rsid w:val="005D21BE"/>
    <w:rsid w:val="005E0431"/>
    <w:rsid w:val="005E467A"/>
    <w:rsid w:val="00603038"/>
    <w:rsid w:val="006032F6"/>
    <w:rsid w:val="00603D76"/>
    <w:rsid w:val="00607068"/>
    <w:rsid w:val="00620019"/>
    <w:rsid w:val="006276C7"/>
    <w:rsid w:val="00630F6B"/>
    <w:rsid w:val="00636E0A"/>
    <w:rsid w:val="00647FBE"/>
    <w:rsid w:val="0065034B"/>
    <w:rsid w:val="00653BB6"/>
    <w:rsid w:val="00662BE8"/>
    <w:rsid w:val="00686011"/>
    <w:rsid w:val="006A4419"/>
    <w:rsid w:val="006A49C0"/>
    <w:rsid w:val="006B4596"/>
    <w:rsid w:val="006B643C"/>
    <w:rsid w:val="006C1FE1"/>
    <w:rsid w:val="006D1DAD"/>
    <w:rsid w:val="006F214D"/>
    <w:rsid w:val="006F72C2"/>
    <w:rsid w:val="007020ED"/>
    <w:rsid w:val="007032BE"/>
    <w:rsid w:val="00704402"/>
    <w:rsid w:val="00706324"/>
    <w:rsid w:val="007076E1"/>
    <w:rsid w:val="00715BD7"/>
    <w:rsid w:val="00715BFE"/>
    <w:rsid w:val="0072322C"/>
    <w:rsid w:val="00723BC0"/>
    <w:rsid w:val="00732FB2"/>
    <w:rsid w:val="00740037"/>
    <w:rsid w:val="00752580"/>
    <w:rsid w:val="007530F5"/>
    <w:rsid w:val="007564A3"/>
    <w:rsid w:val="00761095"/>
    <w:rsid w:val="00763E2A"/>
    <w:rsid w:val="00767A36"/>
    <w:rsid w:val="00780686"/>
    <w:rsid w:val="00784F6F"/>
    <w:rsid w:val="0078550E"/>
    <w:rsid w:val="00791DE5"/>
    <w:rsid w:val="00793C05"/>
    <w:rsid w:val="00797616"/>
    <w:rsid w:val="007A5517"/>
    <w:rsid w:val="007A6074"/>
    <w:rsid w:val="007B2F3A"/>
    <w:rsid w:val="007B3A14"/>
    <w:rsid w:val="007C6EB4"/>
    <w:rsid w:val="007D0243"/>
    <w:rsid w:val="007E4A3A"/>
    <w:rsid w:val="007E6716"/>
    <w:rsid w:val="007F3163"/>
    <w:rsid w:val="007F3C8C"/>
    <w:rsid w:val="007F7002"/>
    <w:rsid w:val="00803DEE"/>
    <w:rsid w:val="00803FA7"/>
    <w:rsid w:val="00811091"/>
    <w:rsid w:val="00814191"/>
    <w:rsid w:val="0084063D"/>
    <w:rsid w:val="00840EF2"/>
    <w:rsid w:val="00844D4E"/>
    <w:rsid w:val="00845B24"/>
    <w:rsid w:val="00847FAA"/>
    <w:rsid w:val="008512E3"/>
    <w:rsid w:val="00851339"/>
    <w:rsid w:val="0085558D"/>
    <w:rsid w:val="00857403"/>
    <w:rsid w:val="00870BDF"/>
    <w:rsid w:val="008727B2"/>
    <w:rsid w:val="00876EFA"/>
    <w:rsid w:val="00877703"/>
    <w:rsid w:val="008A26EB"/>
    <w:rsid w:val="008A42DF"/>
    <w:rsid w:val="008C2D41"/>
    <w:rsid w:val="008C3939"/>
    <w:rsid w:val="008C6A1F"/>
    <w:rsid w:val="008F4FA5"/>
    <w:rsid w:val="008F5DE3"/>
    <w:rsid w:val="00914D4F"/>
    <w:rsid w:val="00915939"/>
    <w:rsid w:val="00920835"/>
    <w:rsid w:val="00926FE4"/>
    <w:rsid w:val="00935BF9"/>
    <w:rsid w:val="00944370"/>
    <w:rsid w:val="00944FCF"/>
    <w:rsid w:val="00963599"/>
    <w:rsid w:val="00965EA0"/>
    <w:rsid w:val="00997D22"/>
    <w:rsid w:val="009A23C3"/>
    <w:rsid w:val="009A73A4"/>
    <w:rsid w:val="009C17DA"/>
    <w:rsid w:val="009C6846"/>
    <w:rsid w:val="009D76BE"/>
    <w:rsid w:val="009E1119"/>
    <w:rsid w:val="009E3937"/>
    <w:rsid w:val="009E6B1B"/>
    <w:rsid w:val="009F1140"/>
    <w:rsid w:val="009F6E3F"/>
    <w:rsid w:val="00A1703D"/>
    <w:rsid w:val="00A248D6"/>
    <w:rsid w:val="00A33EDC"/>
    <w:rsid w:val="00A34673"/>
    <w:rsid w:val="00A552BB"/>
    <w:rsid w:val="00A567CE"/>
    <w:rsid w:val="00A6322E"/>
    <w:rsid w:val="00A63FE2"/>
    <w:rsid w:val="00A73BB4"/>
    <w:rsid w:val="00A76C07"/>
    <w:rsid w:val="00A845EB"/>
    <w:rsid w:val="00A86644"/>
    <w:rsid w:val="00A86ED9"/>
    <w:rsid w:val="00A86F25"/>
    <w:rsid w:val="00A92023"/>
    <w:rsid w:val="00AA106F"/>
    <w:rsid w:val="00AA14AB"/>
    <w:rsid w:val="00AA2ECB"/>
    <w:rsid w:val="00AA605A"/>
    <w:rsid w:val="00AD23CF"/>
    <w:rsid w:val="00AD3A4D"/>
    <w:rsid w:val="00B01139"/>
    <w:rsid w:val="00B0742C"/>
    <w:rsid w:val="00B130BA"/>
    <w:rsid w:val="00B27DFB"/>
    <w:rsid w:val="00B41B60"/>
    <w:rsid w:val="00B44FFC"/>
    <w:rsid w:val="00B53A2E"/>
    <w:rsid w:val="00B5442C"/>
    <w:rsid w:val="00B5494E"/>
    <w:rsid w:val="00B632A0"/>
    <w:rsid w:val="00B65703"/>
    <w:rsid w:val="00B71355"/>
    <w:rsid w:val="00B72A33"/>
    <w:rsid w:val="00B90999"/>
    <w:rsid w:val="00B91326"/>
    <w:rsid w:val="00B91F38"/>
    <w:rsid w:val="00B94B79"/>
    <w:rsid w:val="00BA0E5F"/>
    <w:rsid w:val="00BA5325"/>
    <w:rsid w:val="00BA7E5C"/>
    <w:rsid w:val="00BB33A5"/>
    <w:rsid w:val="00BC5852"/>
    <w:rsid w:val="00BD1CD8"/>
    <w:rsid w:val="00BD4AD4"/>
    <w:rsid w:val="00BE2DC9"/>
    <w:rsid w:val="00BF15B1"/>
    <w:rsid w:val="00BF607E"/>
    <w:rsid w:val="00C001C9"/>
    <w:rsid w:val="00C075FD"/>
    <w:rsid w:val="00C07ECC"/>
    <w:rsid w:val="00C11625"/>
    <w:rsid w:val="00C227EC"/>
    <w:rsid w:val="00C24D04"/>
    <w:rsid w:val="00C403BE"/>
    <w:rsid w:val="00C431BA"/>
    <w:rsid w:val="00C67831"/>
    <w:rsid w:val="00C73C18"/>
    <w:rsid w:val="00C87F3B"/>
    <w:rsid w:val="00CA0DDB"/>
    <w:rsid w:val="00CA6E35"/>
    <w:rsid w:val="00CA74C8"/>
    <w:rsid w:val="00CB11DF"/>
    <w:rsid w:val="00CB3CA2"/>
    <w:rsid w:val="00CC3C2D"/>
    <w:rsid w:val="00CC63AA"/>
    <w:rsid w:val="00CE1FE1"/>
    <w:rsid w:val="00CE7433"/>
    <w:rsid w:val="00CF2462"/>
    <w:rsid w:val="00D03679"/>
    <w:rsid w:val="00D231FC"/>
    <w:rsid w:val="00D37657"/>
    <w:rsid w:val="00D44EFA"/>
    <w:rsid w:val="00D45226"/>
    <w:rsid w:val="00D5148C"/>
    <w:rsid w:val="00D60247"/>
    <w:rsid w:val="00D6216B"/>
    <w:rsid w:val="00D621D4"/>
    <w:rsid w:val="00D660B3"/>
    <w:rsid w:val="00D744FA"/>
    <w:rsid w:val="00D9735D"/>
    <w:rsid w:val="00DA491F"/>
    <w:rsid w:val="00DA5C52"/>
    <w:rsid w:val="00DB795A"/>
    <w:rsid w:val="00DC3D4D"/>
    <w:rsid w:val="00DC4EEB"/>
    <w:rsid w:val="00DD4530"/>
    <w:rsid w:val="00E00262"/>
    <w:rsid w:val="00E00F17"/>
    <w:rsid w:val="00E352B4"/>
    <w:rsid w:val="00E4441B"/>
    <w:rsid w:val="00E46F4B"/>
    <w:rsid w:val="00E50594"/>
    <w:rsid w:val="00E52BC1"/>
    <w:rsid w:val="00E555A9"/>
    <w:rsid w:val="00E60030"/>
    <w:rsid w:val="00E63461"/>
    <w:rsid w:val="00E65662"/>
    <w:rsid w:val="00E67E5F"/>
    <w:rsid w:val="00E8085B"/>
    <w:rsid w:val="00E83525"/>
    <w:rsid w:val="00E85411"/>
    <w:rsid w:val="00E91DA6"/>
    <w:rsid w:val="00E95DC0"/>
    <w:rsid w:val="00EA37C5"/>
    <w:rsid w:val="00EA4BBB"/>
    <w:rsid w:val="00EA6F55"/>
    <w:rsid w:val="00EB0805"/>
    <w:rsid w:val="00EB2A8B"/>
    <w:rsid w:val="00EE0DD0"/>
    <w:rsid w:val="00EF0C1B"/>
    <w:rsid w:val="00F07950"/>
    <w:rsid w:val="00F136F2"/>
    <w:rsid w:val="00F15F24"/>
    <w:rsid w:val="00F16465"/>
    <w:rsid w:val="00F317D1"/>
    <w:rsid w:val="00F32CFD"/>
    <w:rsid w:val="00F36DD6"/>
    <w:rsid w:val="00F544B2"/>
    <w:rsid w:val="00F70DAC"/>
    <w:rsid w:val="00F75DEB"/>
    <w:rsid w:val="00F872BE"/>
    <w:rsid w:val="00FB1661"/>
    <w:rsid w:val="00FB5725"/>
    <w:rsid w:val="00FC20D6"/>
    <w:rsid w:val="00FD08CD"/>
    <w:rsid w:val="00FF2346"/>
    <w:rsid w:val="00FF509F"/>
    <w:rsid w:val="3F5D65EE"/>
    <w:rsid w:val="7A3306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9"/>
    <w:semiHidden/>
    <w:unhideWhenUsed/>
    <w:uiPriority w:val="99"/>
    <w:rPr>
      <w:rFonts w:ascii="Segoe UI" w:hAnsi="Segoe UI" w:cs="Segoe UI"/>
      <w:sz w:val="18"/>
      <w:szCs w:val="18"/>
    </w:rPr>
  </w:style>
  <w:style w:type="paragraph" w:styleId="5">
    <w:name w:val="Body Text"/>
    <w:basedOn w:val="1"/>
    <w:link w:val="14"/>
    <w:qFormat/>
    <w:uiPriority w:val="0"/>
    <w:pPr>
      <w:widowControl w:val="0"/>
      <w:spacing w:line="305" w:lineRule="auto"/>
      <w:ind w:firstLine="300"/>
    </w:pPr>
    <w:rPr>
      <w:rFonts w:ascii="Arial" w:hAnsi="Arial" w:eastAsia="Arial" w:cs="Arial"/>
      <w:color w:val="231F20"/>
      <w:sz w:val="22"/>
      <w:szCs w:val="22"/>
    </w:rPr>
  </w:style>
  <w:style w:type="paragraph" w:styleId="6">
    <w:name w:val="Normal (Web)"/>
    <w:basedOn w:val="1"/>
    <w:unhideWhenUsed/>
    <w:qFormat/>
    <w:uiPriority w:val="99"/>
    <w:pPr>
      <w:spacing w:before="100" w:beforeAutospacing="1" w:after="100" w:afterAutospacing="1"/>
    </w:pPr>
  </w:style>
  <w:style w:type="table" w:styleId="7">
    <w:name w:val="Table Grid"/>
    <w:basedOn w:val="3"/>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8">
    <w:name w:val="List Paragraph"/>
    <w:basedOn w:val="1"/>
    <w:qFormat/>
    <w:uiPriority w:val="34"/>
    <w:pPr>
      <w:ind w:left="720"/>
      <w:contextualSpacing/>
    </w:pPr>
  </w:style>
  <w:style w:type="character" w:customStyle="1" w:styleId="9">
    <w:name w:val="Balloon Text Char"/>
    <w:basedOn w:val="2"/>
    <w:link w:val="4"/>
    <w:semiHidden/>
    <w:uiPriority w:val="99"/>
    <w:rPr>
      <w:rFonts w:ascii="Segoe UI" w:hAnsi="Segoe UI" w:eastAsia="Times New Roman" w:cs="Segoe UI"/>
      <w:sz w:val="18"/>
      <w:szCs w:val="18"/>
    </w:rPr>
  </w:style>
  <w:style w:type="table" w:customStyle="1" w:styleId="10">
    <w:name w:val="Table Grid1"/>
    <w:basedOn w:val="3"/>
    <w:uiPriority w:val="59"/>
    <w:pPr>
      <w:spacing w:after="0" w:line="240" w:lineRule="auto"/>
    </w:pPr>
    <w:rP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1">
    <w:name w:val="Char"/>
    <w:basedOn w:val="1"/>
    <w:semiHidden/>
    <w:uiPriority w:val="0"/>
    <w:pPr>
      <w:spacing w:after="160" w:line="240" w:lineRule="exact"/>
    </w:pPr>
    <w:rPr>
      <w:rFonts w:ascii="Arial" w:hAnsi="Arial" w:cs="Arial"/>
      <w:sz w:val="22"/>
      <w:szCs w:val="22"/>
    </w:rPr>
  </w:style>
  <w:style w:type="character" w:customStyle="1" w:styleId="12">
    <w:name w:val="Văn bản nội dung (3)_"/>
    <w:link w:val="13"/>
    <w:uiPriority w:val="0"/>
    <w:rPr>
      <w:rFonts w:ascii="Arial" w:hAnsi="Arial" w:eastAsia="Arial" w:cs="Arial"/>
      <w:sz w:val="17"/>
      <w:szCs w:val="17"/>
    </w:rPr>
  </w:style>
  <w:style w:type="paragraph" w:customStyle="1" w:styleId="13">
    <w:name w:val="Văn bản nội dung (3)"/>
    <w:basedOn w:val="1"/>
    <w:link w:val="12"/>
    <w:uiPriority w:val="0"/>
    <w:pPr>
      <w:widowControl w:val="0"/>
      <w:spacing w:line="324" w:lineRule="auto"/>
    </w:pPr>
    <w:rPr>
      <w:rFonts w:ascii="Arial" w:hAnsi="Arial" w:eastAsia="Arial" w:cs="Arial"/>
      <w:sz w:val="17"/>
      <w:szCs w:val="17"/>
    </w:rPr>
  </w:style>
  <w:style w:type="character" w:customStyle="1" w:styleId="14">
    <w:name w:val="Body Text Char"/>
    <w:link w:val="5"/>
    <w:uiPriority w:val="0"/>
    <w:rPr>
      <w:rFonts w:ascii="Arial" w:hAnsi="Arial" w:eastAsia="Arial" w:cs="Arial"/>
      <w:color w:val="231F20"/>
    </w:rPr>
  </w:style>
  <w:style w:type="character" w:customStyle="1" w:styleId="15">
    <w:name w:val="Body Text Char1"/>
    <w:basedOn w:val="2"/>
    <w:semiHidden/>
    <w:uiPriority w:val="99"/>
    <w:rPr>
      <w:rFonts w:ascii="Times New Roman" w:hAnsi="Times New Roman" w:eastAsia="Times New Roman" w:cs="Times New Roman"/>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F5B6B6-4C79-4663-8571-7472F9469E06}">
  <ds:schemaRefs/>
</ds:datastoreItem>
</file>

<file path=docProps/app.xml><?xml version="1.0" encoding="utf-8"?>
<Properties xmlns="http://schemas.openxmlformats.org/officeDocument/2006/extended-properties" xmlns:vt="http://schemas.openxmlformats.org/officeDocument/2006/docPropsVTypes">
  <Template>Normal</Template>
  <Company>Truong</Company>
  <Pages>4</Pages>
  <Words>705</Words>
  <Characters>4019</Characters>
  <Lines>33</Lines>
  <Paragraphs>9</Paragraphs>
  <TotalTime>382</TotalTime>
  <ScaleCrop>false</ScaleCrop>
  <LinksUpToDate>false</LinksUpToDate>
  <CharactersWithSpaces>4715</CharactersWithSpaces>
  <Application>WPS Office_12.2.0.18639_F1E327BC-269C-435d-A152-05C5408002CA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2021-12-13T08:04:00Z</dcterms:created>
  <dc:creator>Admin</dc:creator>
  <cp:lastModifiedBy>LÊ PHI THANH</cp:lastModifiedBy>
  <cp:lastPrinted>2020-11-04T04:35:00Z</cp:lastPrinted>
  <dcterms:modified xsi:type="dcterms:W3CDTF">2024-12-22T13:14:55Z</dcterms:modified>
  <cp:revision>123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1033-12.2.0.18639</vt:lpwstr>
  </property>
  <property fmtid="{D5CDD505-2E9C-101B-9397-08002B2CF9AE}" pid="3" name="ICV">
    <vt:lpwstr>178762154AD7470AAA0CF244B53F3856_12</vt:lpwstr>
  </property>
</Properties>
</file>